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758C2" w14:textId="6B912192" w:rsidR="000802BD" w:rsidRDefault="000802BD" w:rsidP="0076048D">
      <w:pPr>
        <w:spacing w:after="120"/>
        <w:rPr>
          <w:rFonts w:ascii="Arial" w:hAnsi="Arial" w:cs="Arial"/>
          <w:b/>
          <w:bCs/>
          <w:sz w:val="24"/>
          <w:szCs w:val="24"/>
        </w:rPr>
      </w:pPr>
      <w:r>
        <w:rPr>
          <w:noProof/>
          <w:color w:val="1F497D" w:themeColor="text2"/>
        </w:rPr>
        <w:drawing>
          <wp:anchor distT="0" distB="0" distL="114300" distR="114300" simplePos="0" relativeHeight="251661312" behindDoc="1" locked="0" layoutInCell="1" allowOverlap="1" wp14:anchorId="39C1C118" wp14:editId="4D9F4303">
            <wp:simplePos x="0" y="0"/>
            <wp:positionH relativeFrom="column">
              <wp:posOffset>-520995</wp:posOffset>
            </wp:positionH>
            <wp:positionV relativeFrom="paragraph">
              <wp:posOffset>-578485</wp:posOffset>
            </wp:positionV>
            <wp:extent cx="1716405" cy="578485"/>
            <wp:effectExtent l="0" t="0" r="0" b="0"/>
            <wp:wrapNone/>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rotWithShape="1">
                    <a:blip r:embed="rId6" cstate="print">
                      <a:extLst>
                        <a:ext uri="{28A0092B-C50C-407E-A947-70E740481C1C}">
                          <a14:useLocalDpi xmlns:a14="http://schemas.microsoft.com/office/drawing/2010/main" val="0"/>
                        </a:ext>
                      </a:extLst>
                    </a:blip>
                    <a:srcRect l="8576" t="14820" r="7379" b="14906"/>
                    <a:stretch/>
                  </pic:blipFill>
                  <pic:spPr bwMode="auto">
                    <a:xfrm>
                      <a:off x="0" y="0"/>
                      <a:ext cx="1716405" cy="5784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E1F93">
        <w:rPr>
          <w:rFonts w:ascii="Calibri" w:eastAsia="Times New Roman" w:hAnsi="Calibri" w:cs="Times New Roman"/>
          <w:noProof/>
          <w:sz w:val="24"/>
          <w:szCs w:val="24"/>
          <w:lang w:eastAsia="zh-CN"/>
        </w:rPr>
        <w:drawing>
          <wp:anchor distT="0" distB="0" distL="114300" distR="114300" simplePos="0" relativeHeight="251659264" behindDoc="0" locked="0" layoutInCell="1" allowOverlap="1" wp14:anchorId="0A891A00" wp14:editId="30DC2C99">
            <wp:simplePos x="0" y="0"/>
            <wp:positionH relativeFrom="column">
              <wp:posOffset>4678325</wp:posOffset>
            </wp:positionH>
            <wp:positionV relativeFrom="paragraph">
              <wp:posOffset>-615315</wp:posOffset>
            </wp:positionV>
            <wp:extent cx="1612900" cy="615315"/>
            <wp:effectExtent l="0" t="0" r="635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2900"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69203B" w14:textId="7B80012F" w:rsidR="0076048D" w:rsidRPr="000802BD" w:rsidRDefault="0064331A" w:rsidP="000802BD">
      <w:pPr>
        <w:spacing w:after="120"/>
        <w:jc w:val="center"/>
        <w:rPr>
          <w:rFonts w:ascii="Arial" w:hAnsi="Arial" w:cs="Arial"/>
          <w:b/>
          <w:bCs/>
          <w:sz w:val="28"/>
          <w:szCs w:val="28"/>
        </w:rPr>
      </w:pPr>
      <w:r w:rsidRPr="000802BD">
        <w:rPr>
          <w:rFonts w:ascii="Arial" w:hAnsi="Arial" w:cs="Arial"/>
          <w:b/>
          <w:bCs/>
          <w:sz w:val="28"/>
          <w:szCs w:val="28"/>
        </w:rPr>
        <w:t>Leeds</w:t>
      </w:r>
      <w:r w:rsidR="00D924F8" w:rsidRPr="000802BD">
        <w:rPr>
          <w:rFonts w:ascii="Arial" w:hAnsi="Arial" w:cs="Arial"/>
          <w:b/>
          <w:bCs/>
          <w:sz w:val="28"/>
          <w:szCs w:val="28"/>
        </w:rPr>
        <w:t xml:space="preserve"> </w:t>
      </w:r>
      <w:r w:rsidR="000802BD" w:rsidRPr="000802BD">
        <w:rPr>
          <w:rFonts w:ascii="Arial" w:hAnsi="Arial" w:cs="Arial"/>
          <w:b/>
          <w:bCs/>
          <w:sz w:val="28"/>
          <w:szCs w:val="28"/>
        </w:rPr>
        <w:t>Committee of the West Yorkshire</w:t>
      </w:r>
      <w:r w:rsidRPr="000802BD">
        <w:rPr>
          <w:rFonts w:ascii="Arial" w:hAnsi="Arial" w:cs="Arial"/>
          <w:b/>
          <w:bCs/>
          <w:sz w:val="28"/>
          <w:szCs w:val="28"/>
        </w:rPr>
        <w:t xml:space="preserve"> </w:t>
      </w:r>
      <w:r w:rsidR="00D924F8" w:rsidRPr="000802BD">
        <w:rPr>
          <w:rFonts w:ascii="Arial" w:hAnsi="Arial" w:cs="Arial"/>
          <w:b/>
          <w:bCs/>
          <w:sz w:val="28"/>
          <w:szCs w:val="28"/>
        </w:rPr>
        <w:t>Integrated Care Board (</w:t>
      </w:r>
      <w:r w:rsidR="0076048D" w:rsidRPr="000802BD">
        <w:rPr>
          <w:rFonts w:ascii="Arial" w:hAnsi="Arial" w:cs="Arial"/>
          <w:b/>
          <w:bCs/>
          <w:sz w:val="28"/>
          <w:szCs w:val="28"/>
        </w:rPr>
        <w:t>ICB</w:t>
      </w:r>
      <w:r w:rsidR="00D924F8" w:rsidRPr="000802BD">
        <w:rPr>
          <w:rFonts w:ascii="Arial" w:hAnsi="Arial" w:cs="Arial"/>
          <w:b/>
          <w:bCs/>
          <w:sz w:val="28"/>
          <w:szCs w:val="28"/>
        </w:rPr>
        <w:t>)</w:t>
      </w:r>
      <w:r w:rsidR="0076048D" w:rsidRPr="000802BD">
        <w:rPr>
          <w:rFonts w:ascii="Arial" w:hAnsi="Arial" w:cs="Arial"/>
          <w:b/>
          <w:bCs/>
          <w:sz w:val="28"/>
          <w:szCs w:val="28"/>
        </w:rPr>
        <w:t xml:space="preserve"> </w:t>
      </w:r>
      <w:r w:rsidR="008C0867">
        <w:rPr>
          <w:rFonts w:ascii="Arial" w:hAnsi="Arial" w:cs="Arial"/>
          <w:b/>
          <w:bCs/>
          <w:sz w:val="28"/>
          <w:szCs w:val="28"/>
        </w:rPr>
        <w:t>T</w:t>
      </w:r>
      <w:r w:rsidR="0076048D" w:rsidRPr="000802BD">
        <w:rPr>
          <w:rFonts w:ascii="Arial" w:hAnsi="Arial" w:cs="Arial"/>
          <w:b/>
          <w:bCs/>
          <w:sz w:val="28"/>
          <w:szCs w:val="28"/>
        </w:rPr>
        <w:t>erms of Reference</w:t>
      </w:r>
    </w:p>
    <w:p w14:paraId="5EDF0DE6" w14:textId="77777777" w:rsidR="000802BD" w:rsidRDefault="000802BD" w:rsidP="0076048D">
      <w:pPr>
        <w:spacing w:after="120"/>
        <w:rPr>
          <w:rFonts w:ascii="Arial" w:hAnsi="Arial" w:cs="Arial"/>
          <w:sz w:val="24"/>
          <w:szCs w:val="24"/>
        </w:rPr>
      </w:pPr>
    </w:p>
    <w:p w14:paraId="2BB146E9" w14:textId="6D620824" w:rsidR="0076048D" w:rsidRPr="0076048D" w:rsidRDefault="0076048D" w:rsidP="0076048D">
      <w:pPr>
        <w:spacing w:after="120"/>
        <w:rPr>
          <w:rFonts w:ascii="Arial" w:hAnsi="Arial" w:cs="Arial"/>
          <w:b/>
          <w:bCs/>
          <w:sz w:val="24"/>
          <w:szCs w:val="24"/>
        </w:rPr>
      </w:pPr>
      <w:r w:rsidRPr="0076048D">
        <w:rPr>
          <w:rFonts w:ascii="Arial" w:hAnsi="Arial" w:cs="Arial"/>
          <w:b/>
          <w:bCs/>
          <w:sz w:val="24"/>
          <w:szCs w:val="24"/>
        </w:rPr>
        <w:t>Version control</w:t>
      </w:r>
    </w:p>
    <w:p w14:paraId="64DF4722" w14:textId="5495F5FC" w:rsidR="0076048D" w:rsidRDefault="0076048D" w:rsidP="0076048D">
      <w:pPr>
        <w:spacing w:after="120"/>
        <w:rPr>
          <w:rFonts w:ascii="Arial" w:hAnsi="Arial" w:cs="Arial"/>
          <w:sz w:val="24"/>
          <w:szCs w:val="24"/>
        </w:rPr>
      </w:pPr>
      <w:r>
        <w:rPr>
          <w:rFonts w:ascii="Arial" w:hAnsi="Arial" w:cs="Arial"/>
          <w:sz w:val="24"/>
          <w:szCs w:val="24"/>
        </w:rPr>
        <w:t>Version:</w:t>
      </w:r>
      <w:r>
        <w:rPr>
          <w:rFonts w:ascii="Arial" w:hAnsi="Arial" w:cs="Arial"/>
          <w:sz w:val="24"/>
          <w:szCs w:val="24"/>
        </w:rPr>
        <w:tab/>
      </w:r>
      <w:r>
        <w:rPr>
          <w:rFonts w:ascii="Arial" w:hAnsi="Arial" w:cs="Arial"/>
          <w:sz w:val="24"/>
          <w:szCs w:val="24"/>
        </w:rPr>
        <w:tab/>
      </w:r>
      <w:r>
        <w:rPr>
          <w:rFonts w:ascii="Arial" w:hAnsi="Arial" w:cs="Arial"/>
          <w:sz w:val="24"/>
          <w:szCs w:val="24"/>
        </w:rPr>
        <w:tab/>
      </w:r>
      <w:r w:rsidR="000F49A4">
        <w:rPr>
          <w:rFonts w:ascii="Arial" w:hAnsi="Arial" w:cs="Arial"/>
          <w:sz w:val="24"/>
          <w:szCs w:val="24"/>
        </w:rPr>
        <w:t>4.0</w:t>
      </w:r>
    </w:p>
    <w:p w14:paraId="6F8A896C" w14:textId="05583815" w:rsidR="0076048D" w:rsidRDefault="0076048D" w:rsidP="0076048D">
      <w:pPr>
        <w:spacing w:after="120"/>
        <w:rPr>
          <w:rFonts w:ascii="Arial" w:hAnsi="Arial" w:cs="Arial"/>
          <w:sz w:val="24"/>
          <w:szCs w:val="24"/>
        </w:rPr>
      </w:pPr>
      <w:r>
        <w:rPr>
          <w:rFonts w:ascii="Arial" w:hAnsi="Arial" w:cs="Arial"/>
          <w:sz w:val="24"/>
          <w:szCs w:val="24"/>
        </w:rPr>
        <w:t>Approved by:</w:t>
      </w:r>
      <w:r>
        <w:rPr>
          <w:rFonts w:ascii="Arial" w:hAnsi="Arial" w:cs="Arial"/>
          <w:sz w:val="24"/>
          <w:szCs w:val="24"/>
        </w:rPr>
        <w:tab/>
      </w:r>
      <w:r>
        <w:rPr>
          <w:rFonts w:ascii="Arial" w:hAnsi="Arial" w:cs="Arial"/>
          <w:sz w:val="24"/>
          <w:szCs w:val="24"/>
        </w:rPr>
        <w:tab/>
      </w:r>
      <w:r>
        <w:rPr>
          <w:rFonts w:ascii="Arial" w:hAnsi="Arial" w:cs="Arial"/>
          <w:sz w:val="24"/>
          <w:szCs w:val="24"/>
        </w:rPr>
        <w:tab/>
      </w:r>
      <w:r w:rsidR="000802BD">
        <w:rPr>
          <w:rFonts w:ascii="Arial" w:hAnsi="Arial" w:cs="Arial"/>
          <w:sz w:val="24"/>
          <w:szCs w:val="24"/>
        </w:rPr>
        <w:t xml:space="preserve">West Yorkshire </w:t>
      </w:r>
      <w:r>
        <w:rPr>
          <w:rFonts w:ascii="Arial" w:hAnsi="Arial" w:cs="Arial"/>
          <w:sz w:val="24"/>
          <w:szCs w:val="24"/>
        </w:rPr>
        <w:t>I</w:t>
      </w:r>
      <w:r w:rsidR="000802BD">
        <w:rPr>
          <w:rFonts w:ascii="Arial" w:hAnsi="Arial" w:cs="Arial"/>
          <w:sz w:val="24"/>
          <w:szCs w:val="24"/>
        </w:rPr>
        <w:t xml:space="preserve">ntegrated </w:t>
      </w:r>
      <w:r>
        <w:rPr>
          <w:rFonts w:ascii="Arial" w:hAnsi="Arial" w:cs="Arial"/>
          <w:sz w:val="24"/>
          <w:szCs w:val="24"/>
        </w:rPr>
        <w:t>C</w:t>
      </w:r>
      <w:r w:rsidR="000802BD">
        <w:rPr>
          <w:rFonts w:ascii="Arial" w:hAnsi="Arial" w:cs="Arial"/>
          <w:sz w:val="24"/>
          <w:szCs w:val="24"/>
        </w:rPr>
        <w:t xml:space="preserve">are </w:t>
      </w:r>
      <w:r>
        <w:rPr>
          <w:rFonts w:ascii="Arial" w:hAnsi="Arial" w:cs="Arial"/>
          <w:sz w:val="24"/>
          <w:szCs w:val="24"/>
        </w:rPr>
        <w:t>B</w:t>
      </w:r>
      <w:r w:rsidR="000802BD">
        <w:rPr>
          <w:rFonts w:ascii="Arial" w:hAnsi="Arial" w:cs="Arial"/>
          <w:sz w:val="24"/>
          <w:szCs w:val="24"/>
        </w:rPr>
        <w:t>oard</w:t>
      </w:r>
    </w:p>
    <w:p w14:paraId="62AF10A0" w14:textId="3F96CC43" w:rsidR="0076048D" w:rsidRDefault="0076048D" w:rsidP="0076048D">
      <w:pPr>
        <w:spacing w:after="120"/>
        <w:rPr>
          <w:rFonts w:ascii="Arial" w:hAnsi="Arial" w:cs="Arial"/>
          <w:sz w:val="24"/>
          <w:szCs w:val="24"/>
        </w:rPr>
      </w:pPr>
      <w:r>
        <w:rPr>
          <w:rFonts w:ascii="Arial" w:hAnsi="Arial" w:cs="Arial"/>
          <w:sz w:val="24"/>
          <w:szCs w:val="24"/>
        </w:rPr>
        <w:t>Date Approved:</w:t>
      </w:r>
      <w:r w:rsidR="000802BD">
        <w:rPr>
          <w:rFonts w:ascii="Arial" w:hAnsi="Arial" w:cs="Arial"/>
          <w:sz w:val="24"/>
          <w:szCs w:val="24"/>
        </w:rPr>
        <w:tab/>
      </w:r>
      <w:r w:rsidR="000802BD">
        <w:rPr>
          <w:rFonts w:ascii="Arial" w:hAnsi="Arial" w:cs="Arial"/>
          <w:sz w:val="24"/>
          <w:szCs w:val="24"/>
        </w:rPr>
        <w:tab/>
      </w:r>
      <w:r w:rsidR="000F49A4">
        <w:rPr>
          <w:rFonts w:ascii="Arial" w:hAnsi="Arial" w:cs="Arial"/>
          <w:sz w:val="24"/>
          <w:szCs w:val="24"/>
        </w:rPr>
        <w:t>25 June 2024</w:t>
      </w:r>
    </w:p>
    <w:p w14:paraId="41869B21" w14:textId="56D58F05" w:rsidR="0076048D" w:rsidRDefault="0076048D" w:rsidP="0076048D">
      <w:pPr>
        <w:spacing w:after="120"/>
        <w:rPr>
          <w:rFonts w:ascii="Arial" w:hAnsi="Arial" w:cs="Arial"/>
          <w:sz w:val="24"/>
          <w:szCs w:val="24"/>
        </w:rPr>
      </w:pPr>
      <w:r>
        <w:rPr>
          <w:rFonts w:ascii="Arial" w:hAnsi="Arial" w:cs="Arial"/>
          <w:sz w:val="24"/>
          <w:szCs w:val="24"/>
        </w:rPr>
        <w:t>Responsible Officer:</w:t>
      </w:r>
      <w:r w:rsidR="000802BD">
        <w:rPr>
          <w:rFonts w:ascii="Arial" w:hAnsi="Arial" w:cs="Arial"/>
          <w:sz w:val="24"/>
          <w:szCs w:val="24"/>
        </w:rPr>
        <w:tab/>
        <w:t>Accountable Officer (Leeds)</w:t>
      </w:r>
    </w:p>
    <w:p w14:paraId="7738768B" w14:textId="4CB34D2A" w:rsidR="0076048D" w:rsidRDefault="0076048D" w:rsidP="0076048D">
      <w:pPr>
        <w:spacing w:after="120"/>
        <w:rPr>
          <w:rFonts w:ascii="Arial" w:hAnsi="Arial" w:cs="Arial"/>
          <w:sz w:val="24"/>
          <w:szCs w:val="24"/>
        </w:rPr>
      </w:pPr>
      <w:r>
        <w:rPr>
          <w:rFonts w:ascii="Arial" w:hAnsi="Arial" w:cs="Arial"/>
          <w:sz w:val="24"/>
          <w:szCs w:val="24"/>
        </w:rPr>
        <w:t>Date Issued:</w:t>
      </w:r>
      <w:r w:rsidR="000802BD">
        <w:rPr>
          <w:rFonts w:ascii="Arial" w:hAnsi="Arial" w:cs="Arial"/>
          <w:sz w:val="24"/>
          <w:szCs w:val="24"/>
        </w:rPr>
        <w:tab/>
      </w:r>
      <w:r w:rsidR="000802BD">
        <w:rPr>
          <w:rFonts w:ascii="Arial" w:hAnsi="Arial" w:cs="Arial"/>
          <w:sz w:val="24"/>
          <w:szCs w:val="24"/>
        </w:rPr>
        <w:tab/>
      </w:r>
      <w:r w:rsidR="000802BD">
        <w:rPr>
          <w:rFonts w:ascii="Arial" w:hAnsi="Arial" w:cs="Arial"/>
          <w:sz w:val="24"/>
          <w:szCs w:val="24"/>
        </w:rPr>
        <w:tab/>
      </w:r>
      <w:r w:rsidR="000F49A4">
        <w:rPr>
          <w:rFonts w:ascii="Arial" w:hAnsi="Arial" w:cs="Arial"/>
          <w:sz w:val="24"/>
          <w:szCs w:val="24"/>
        </w:rPr>
        <w:t>25 June 2024</w:t>
      </w:r>
    </w:p>
    <w:p w14:paraId="120A1A69" w14:textId="069732CD" w:rsidR="0076048D" w:rsidRDefault="0076048D" w:rsidP="0076048D">
      <w:pPr>
        <w:spacing w:after="120"/>
        <w:rPr>
          <w:rFonts w:ascii="Arial" w:hAnsi="Arial" w:cs="Arial"/>
          <w:sz w:val="24"/>
          <w:szCs w:val="24"/>
        </w:rPr>
      </w:pPr>
      <w:r>
        <w:rPr>
          <w:rFonts w:ascii="Arial" w:hAnsi="Arial" w:cs="Arial"/>
          <w:sz w:val="24"/>
          <w:szCs w:val="24"/>
        </w:rPr>
        <w:t>Date to be reviewed:</w:t>
      </w:r>
      <w:r>
        <w:rPr>
          <w:rFonts w:ascii="Arial" w:hAnsi="Arial" w:cs="Arial"/>
          <w:sz w:val="24"/>
          <w:szCs w:val="24"/>
        </w:rPr>
        <w:tab/>
      </w:r>
      <w:r w:rsidR="009329D0">
        <w:rPr>
          <w:rFonts w:ascii="Arial" w:hAnsi="Arial" w:cs="Arial"/>
          <w:sz w:val="24"/>
          <w:szCs w:val="24"/>
        </w:rPr>
        <w:t>Ju</w:t>
      </w:r>
      <w:r w:rsidR="000F49A4">
        <w:rPr>
          <w:rFonts w:ascii="Arial" w:hAnsi="Arial" w:cs="Arial"/>
          <w:sz w:val="24"/>
          <w:szCs w:val="24"/>
        </w:rPr>
        <w:t xml:space="preserve">ne 2025 </w:t>
      </w:r>
    </w:p>
    <w:p w14:paraId="658D56AF" w14:textId="296ACEFD" w:rsidR="0076048D" w:rsidRPr="0076048D" w:rsidRDefault="0076048D" w:rsidP="0076048D">
      <w:pPr>
        <w:spacing w:after="120"/>
        <w:rPr>
          <w:rFonts w:ascii="Arial" w:hAnsi="Arial" w:cs="Arial"/>
          <w:b/>
          <w:bCs/>
          <w:sz w:val="24"/>
          <w:szCs w:val="24"/>
        </w:rPr>
      </w:pPr>
      <w:r w:rsidRPr="0076048D">
        <w:rPr>
          <w:rFonts w:ascii="Arial" w:hAnsi="Arial" w:cs="Arial"/>
          <w:b/>
          <w:bCs/>
          <w:sz w:val="24"/>
          <w:szCs w:val="24"/>
        </w:rPr>
        <w:t>Change history</w:t>
      </w:r>
    </w:p>
    <w:tbl>
      <w:tblPr>
        <w:tblStyle w:val="TableGrid"/>
        <w:tblW w:w="0" w:type="auto"/>
        <w:tblLook w:val="04A0" w:firstRow="1" w:lastRow="0" w:firstColumn="1" w:lastColumn="0" w:noHBand="0" w:noVBand="1"/>
      </w:tblPr>
      <w:tblGrid>
        <w:gridCol w:w="2250"/>
        <w:gridCol w:w="2257"/>
        <w:gridCol w:w="2255"/>
        <w:gridCol w:w="2254"/>
      </w:tblGrid>
      <w:tr w:rsidR="0076048D" w:rsidRPr="0076048D" w14:paraId="3F4CFD35" w14:textId="77777777" w:rsidTr="00D924F8">
        <w:tc>
          <w:tcPr>
            <w:tcW w:w="2250" w:type="dxa"/>
            <w:shd w:val="clear" w:color="auto" w:fill="D9D9D9" w:themeFill="background1" w:themeFillShade="D9"/>
          </w:tcPr>
          <w:p w14:paraId="796F72E1" w14:textId="4DDA97A5" w:rsidR="0076048D" w:rsidRPr="0076048D" w:rsidRDefault="0076048D" w:rsidP="0076048D">
            <w:pPr>
              <w:spacing w:after="120"/>
              <w:rPr>
                <w:rFonts w:ascii="Arial" w:hAnsi="Arial" w:cs="Arial"/>
                <w:b/>
                <w:bCs/>
                <w:sz w:val="24"/>
                <w:szCs w:val="24"/>
              </w:rPr>
            </w:pPr>
            <w:r w:rsidRPr="0076048D">
              <w:rPr>
                <w:rFonts w:ascii="Arial" w:hAnsi="Arial" w:cs="Arial"/>
                <w:b/>
                <w:bCs/>
                <w:sz w:val="24"/>
                <w:szCs w:val="24"/>
              </w:rPr>
              <w:t>Version number</w:t>
            </w:r>
          </w:p>
        </w:tc>
        <w:tc>
          <w:tcPr>
            <w:tcW w:w="2257" w:type="dxa"/>
            <w:shd w:val="clear" w:color="auto" w:fill="D9D9D9" w:themeFill="background1" w:themeFillShade="D9"/>
          </w:tcPr>
          <w:p w14:paraId="43970C83" w14:textId="637337DD" w:rsidR="0076048D" w:rsidRPr="0076048D" w:rsidRDefault="0076048D" w:rsidP="0076048D">
            <w:pPr>
              <w:spacing w:after="120"/>
              <w:rPr>
                <w:rFonts w:ascii="Arial" w:hAnsi="Arial" w:cs="Arial"/>
                <w:b/>
                <w:bCs/>
                <w:sz w:val="24"/>
                <w:szCs w:val="24"/>
              </w:rPr>
            </w:pPr>
            <w:r w:rsidRPr="0076048D">
              <w:rPr>
                <w:rFonts w:ascii="Arial" w:hAnsi="Arial" w:cs="Arial"/>
                <w:b/>
                <w:bCs/>
                <w:sz w:val="24"/>
                <w:szCs w:val="24"/>
              </w:rPr>
              <w:t>Changes applied</w:t>
            </w:r>
          </w:p>
        </w:tc>
        <w:tc>
          <w:tcPr>
            <w:tcW w:w="2255" w:type="dxa"/>
            <w:shd w:val="clear" w:color="auto" w:fill="D9D9D9" w:themeFill="background1" w:themeFillShade="D9"/>
          </w:tcPr>
          <w:p w14:paraId="14C7D14A" w14:textId="7F409AC8" w:rsidR="0076048D" w:rsidRPr="0076048D" w:rsidRDefault="0076048D" w:rsidP="0076048D">
            <w:pPr>
              <w:spacing w:after="120"/>
              <w:rPr>
                <w:rFonts w:ascii="Arial" w:hAnsi="Arial" w:cs="Arial"/>
                <w:b/>
                <w:bCs/>
                <w:sz w:val="24"/>
                <w:szCs w:val="24"/>
              </w:rPr>
            </w:pPr>
            <w:r w:rsidRPr="0076048D">
              <w:rPr>
                <w:rFonts w:ascii="Arial" w:hAnsi="Arial" w:cs="Arial"/>
                <w:b/>
                <w:bCs/>
                <w:sz w:val="24"/>
                <w:szCs w:val="24"/>
              </w:rPr>
              <w:t>By</w:t>
            </w:r>
          </w:p>
        </w:tc>
        <w:tc>
          <w:tcPr>
            <w:tcW w:w="2254" w:type="dxa"/>
            <w:shd w:val="clear" w:color="auto" w:fill="D9D9D9" w:themeFill="background1" w:themeFillShade="D9"/>
          </w:tcPr>
          <w:p w14:paraId="50B4B33D" w14:textId="199C2240" w:rsidR="0076048D" w:rsidRPr="0076048D" w:rsidRDefault="0076048D" w:rsidP="0076048D">
            <w:pPr>
              <w:spacing w:after="120"/>
              <w:rPr>
                <w:rFonts w:ascii="Arial" w:hAnsi="Arial" w:cs="Arial"/>
                <w:b/>
                <w:bCs/>
                <w:sz w:val="24"/>
                <w:szCs w:val="24"/>
              </w:rPr>
            </w:pPr>
            <w:r w:rsidRPr="0076048D">
              <w:rPr>
                <w:rFonts w:ascii="Arial" w:hAnsi="Arial" w:cs="Arial"/>
                <w:b/>
                <w:bCs/>
                <w:sz w:val="24"/>
                <w:szCs w:val="24"/>
              </w:rPr>
              <w:t>Date</w:t>
            </w:r>
          </w:p>
        </w:tc>
      </w:tr>
      <w:tr w:rsidR="0076048D" w14:paraId="03CA67BD" w14:textId="77777777" w:rsidTr="00D924F8">
        <w:tc>
          <w:tcPr>
            <w:tcW w:w="2250" w:type="dxa"/>
          </w:tcPr>
          <w:p w14:paraId="079AB020" w14:textId="660ED073" w:rsidR="0076048D" w:rsidRDefault="00125B7C" w:rsidP="0076048D">
            <w:pPr>
              <w:spacing w:after="120"/>
              <w:rPr>
                <w:rFonts w:ascii="Arial" w:hAnsi="Arial" w:cs="Arial"/>
                <w:sz w:val="24"/>
                <w:szCs w:val="24"/>
              </w:rPr>
            </w:pPr>
            <w:r>
              <w:rPr>
                <w:rFonts w:ascii="Arial" w:hAnsi="Arial" w:cs="Arial"/>
                <w:sz w:val="24"/>
                <w:szCs w:val="24"/>
              </w:rPr>
              <w:t>0.1</w:t>
            </w:r>
          </w:p>
        </w:tc>
        <w:tc>
          <w:tcPr>
            <w:tcW w:w="2257" w:type="dxa"/>
          </w:tcPr>
          <w:p w14:paraId="5463753E" w14:textId="766FD35F" w:rsidR="0076048D" w:rsidRDefault="00125B7C" w:rsidP="0076048D">
            <w:pPr>
              <w:spacing w:after="120"/>
              <w:rPr>
                <w:rFonts w:ascii="Arial" w:hAnsi="Arial" w:cs="Arial"/>
                <w:sz w:val="24"/>
                <w:szCs w:val="24"/>
              </w:rPr>
            </w:pPr>
            <w:r>
              <w:rPr>
                <w:rFonts w:ascii="Arial" w:hAnsi="Arial" w:cs="Arial"/>
                <w:sz w:val="24"/>
                <w:szCs w:val="24"/>
              </w:rPr>
              <w:t>Initial draft</w:t>
            </w:r>
          </w:p>
        </w:tc>
        <w:tc>
          <w:tcPr>
            <w:tcW w:w="2255" w:type="dxa"/>
          </w:tcPr>
          <w:p w14:paraId="0695BF84" w14:textId="03D47B69" w:rsidR="0076048D" w:rsidRDefault="00125B7C" w:rsidP="0076048D">
            <w:pPr>
              <w:spacing w:after="120"/>
              <w:rPr>
                <w:rFonts w:ascii="Arial" w:hAnsi="Arial" w:cs="Arial"/>
                <w:sz w:val="24"/>
                <w:szCs w:val="24"/>
              </w:rPr>
            </w:pPr>
            <w:r>
              <w:rPr>
                <w:rFonts w:ascii="Arial" w:hAnsi="Arial" w:cs="Arial"/>
                <w:sz w:val="24"/>
                <w:szCs w:val="24"/>
              </w:rPr>
              <w:t>Laura Ellis</w:t>
            </w:r>
          </w:p>
        </w:tc>
        <w:tc>
          <w:tcPr>
            <w:tcW w:w="2254" w:type="dxa"/>
          </w:tcPr>
          <w:p w14:paraId="39E0E553" w14:textId="12C5A3BA" w:rsidR="0076048D" w:rsidRDefault="00125B7C" w:rsidP="0076048D">
            <w:pPr>
              <w:spacing w:after="120"/>
              <w:rPr>
                <w:rFonts w:ascii="Arial" w:hAnsi="Arial" w:cs="Arial"/>
                <w:sz w:val="24"/>
                <w:szCs w:val="24"/>
              </w:rPr>
            </w:pPr>
            <w:r>
              <w:rPr>
                <w:rFonts w:ascii="Arial" w:hAnsi="Arial" w:cs="Arial"/>
                <w:sz w:val="24"/>
                <w:szCs w:val="24"/>
              </w:rPr>
              <w:t>21.09.21</w:t>
            </w:r>
          </w:p>
        </w:tc>
      </w:tr>
      <w:tr w:rsidR="0076048D" w14:paraId="7A1D2F32" w14:textId="77777777" w:rsidTr="00D924F8">
        <w:tc>
          <w:tcPr>
            <w:tcW w:w="2250" w:type="dxa"/>
          </w:tcPr>
          <w:p w14:paraId="06FA7530" w14:textId="62AE1845" w:rsidR="0076048D" w:rsidRDefault="007D0688" w:rsidP="0076048D">
            <w:pPr>
              <w:spacing w:after="120"/>
              <w:rPr>
                <w:rFonts w:ascii="Arial" w:hAnsi="Arial" w:cs="Arial"/>
                <w:sz w:val="24"/>
                <w:szCs w:val="24"/>
              </w:rPr>
            </w:pPr>
            <w:r>
              <w:rPr>
                <w:rFonts w:ascii="Arial" w:hAnsi="Arial" w:cs="Arial"/>
                <w:sz w:val="24"/>
                <w:szCs w:val="24"/>
              </w:rPr>
              <w:t>0.2</w:t>
            </w:r>
          </w:p>
        </w:tc>
        <w:tc>
          <w:tcPr>
            <w:tcW w:w="2257" w:type="dxa"/>
          </w:tcPr>
          <w:p w14:paraId="516E5667" w14:textId="73D94F9A" w:rsidR="0076048D" w:rsidRDefault="007D0688" w:rsidP="0076048D">
            <w:pPr>
              <w:spacing w:after="120"/>
              <w:rPr>
                <w:rFonts w:ascii="Arial" w:hAnsi="Arial" w:cs="Arial"/>
                <w:sz w:val="24"/>
                <w:szCs w:val="24"/>
              </w:rPr>
            </w:pPr>
            <w:r>
              <w:rPr>
                <w:rFonts w:ascii="Arial" w:hAnsi="Arial" w:cs="Arial"/>
                <w:sz w:val="24"/>
                <w:szCs w:val="24"/>
              </w:rPr>
              <w:t>Review</w:t>
            </w:r>
          </w:p>
        </w:tc>
        <w:tc>
          <w:tcPr>
            <w:tcW w:w="2255" w:type="dxa"/>
          </w:tcPr>
          <w:p w14:paraId="10F58E74" w14:textId="4114C254" w:rsidR="0076048D" w:rsidRDefault="007D0688" w:rsidP="0076048D">
            <w:pPr>
              <w:spacing w:after="120"/>
              <w:rPr>
                <w:rFonts w:ascii="Arial" w:hAnsi="Arial" w:cs="Arial"/>
                <w:sz w:val="24"/>
                <w:szCs w:val="24"/>
              </w:rPr>
            </w:pPr>
            <w:r>
              <w:rPr>
                <w:rFonts w:ascii="Arial" w:hAnsi="Arial" w:cs="Arial"/>
                <w:sz w:val="24"/>
                <w:szCs w:val="24"/>
              </w:rPr>
              <w:t>Stephen Gregg</w:t>
            </w:r>
          </w:p>
        </w:tc>
        <w:tc>
          <w:tcPr>
            <w:tcW w:w="2254" w:type="dxa"/>
          </w:tcPr>
          <w:p w14:paraId="3766B43C" w14:textId="36FA7967" w:rsidR="0076048D" w:rsidRDefault="007D0688" w:rsidP="0076048D">
            <w:pPr>
              <w:spacing w:after="120"/>
              <w:rPr>
                <w:rFonts w:ascii="Arial" w:hAnsi="Arial" w:cs="Arial"/>
                <w:sz w:val="24"/>
                <w:szCs w:val="24"/>
              </w:rPr>
            </w:pPr>
            <w:r>
              <w:rPr>
                <w:rFonts w:ascii="Arial" w:hAnsi="Arial" w:cs="Arial"/>
                <w:sz w:val="24"/>
                <w:szCs w:val="24"/>
              </w:rPr>
              <w:t>29.09.21</w:t>
            </w:r>
          </w:p>
        </w:tc>
      </w:tr>
      <w:tr w:rsidR="0076048D" w14:paraId="5BB83C2E" w14:textId="77777777" w:rsidTr="00D924F8">
        <w:tc>
          <w:tcPr>
            <w:tcW w:w="2250" w:type="dxa"/>
          </w:tcPr>
          <w:p w14:paraId="4CA8835B" w14:textId="45B18F48" w:rsidR="0076048D" w:rsidRDefault="0064331A" w:rsidP="0076048D">
            <w:pPr>
              <w:spacing w:after="120"/>
              <w:rPr>
                <w:rFonts w:ascii="Arial" w:hAnsi="Arial" w:cs="Arial"/>
                <w:sz w:val="24"/>
                <w:szCs w:val="24"/>
              </w:rPr>
            </w:pPr>
            <w:r>
              <w:rPr>
                <w:rFonts w:ascii="Arial" w:hAnsi="Arial" w:cs="Arial"/>
                <w:sz w:val="24"/>
                <w:szCs w:val="24"/>
              </w:rPr>
              <w:t>0.3</w:t>
            </w:r>
          </w:p>
        </w:tc>
        <w:tc>
          <w:tcPr>
            <w:tcW w:w="2257" w:type="dxa"/>
          </w:tcPr>
          <w:p w14:paraId="77C40D00" w14:textId="780EC482" w:rsidR="0076048D" w:rsidRDefault="0064331A" w:rsidP="0076048D">
            <w:pPr>
              <w:spacing w:after="120"/>
              <w:rPr>
                <w:rFonts w:ascii="Arial" w:hAnsi="Arial" w:cs="Arial"/>
                <w:sz w:val="24"/>
                <w:szCs w:val="24"/>
              </w:rPr>
            </w:pPr>
            <w:r>
              <w:rPr>
                <w:rFonts w:ascii="Arial" w:hAnsi="Arial" w:cs="Arial"/>
                <w:sz w:val="24"/>
                <w:szCs w:val="24"/>
              </w:rPr>
              <w:t>Review</w:t>
            </w:r>
          </w:p>
        </w:tc>
        <w:tc>
          <w:tcPr>
            <w:tcW w:w="2255" w:type="dxa"/>
          </w:tcPr>
          <w:p w14:paraId="3733BC20" w14:textId="3880AA85" w:rsidR="0076048D" w:rsidRDefault="00B74BEB" w:rsidP="0076048D">
            <w:pPr>
              <w:spacing w:after="120"/>
              <w:rPr>
                <w:rFonts w:ascii="Arial" w:hAnsi="Arial" w:cs="Arial"/>
                <w:sz w:val="24"/>
                <w:szCs w:val="24"/>
              </w:rPr>
            </w:pPr>
            <w:r>
              <w:rPr>
                <w:rFonts w:ascii="Arial" w:hAnsi="Arial" w:cs="Arial"/>
                <w:sz w:val="24"/>
                <w:szCs w:val="24"/>
              </w:rPr>
              <w:t>Leeds Governance Network – Place amends</w:t>
            </w:r>
          </w:p>
        </w:tc>
        <w:tc>
          <w:tcPr>
            <w:tcW w:w="2254" w:type="dxa"/>
          </w:tcPr>
          <w:p w14:paraId="56C4ECAB" w14:textId="5008B2A7" w:rsidR="0076048D" w:rsidRDefault="00B74BEB" w:rsidP="0076048D">
            <w:pPr>
              <w:spacing w:after="120"/>
              <w:rPr>
                <w:rFonts w:ascii="Arial" w:hAnsi="Arial" w:cs="Arial"/>
                <w:sz w:val="24"/>
                <w:szCs w:val="24"/>
              </w:rPr>
            </w:pPr>
            <w:r>
              <w:rPr>
                <w:rFonts w:ascii="Arial" w:hAnsi="Arial" w:cs="Arial"/>
                <w:sz w:val="24"/>
                <w:szCs w:val="24"/>
              </w:rPr>
              <w:t>02.11.21</w:t>
            </w:r>
          </w:p>
        </w:tc>
      </w:tr>
      <w:tr w:rsidR="00CB18D5" w14:paraId="6ABB36A5" w14:textId="77777777" w:rsidTr="00D924F8">
        <w:tc>
          <w:tcPr>
            <w:tcW w:w="2250" w:type="dxa"/>
          </w:tcPr>
          <w:p w14:paraId="6212509C" w14:textId="5E04EDBB" w:rsidR="00CB18D5" w:rsidRDefault="00CB18D5" w:rsidP="0076048D">
            <w:pPr>
              <w:spacing w:after="120"/>
              <w:rPr>
                <w:rFonts w:ascii="Arial" w:hAnsi="Arial" w:cs="Arial"/>
                <w:sz w:val="24"/>
                <w:szCs w:val="24"/>
              </w:rPr>
            </w:pPr>
            <w:r>
              <w:rPr>
                <w:rFonts w:ascii="Arial" w:hAnsi="Arial" w:cs="Arial"/>
                <w:sz w:val="24"/>
                <w:szCs w:val="24"/>
              </w:rPr>
              <w:t>0.4</w:t>
            </w:r>
          </w:p>
        </w:tc>
        <w:tc>
          <w:tcPr>
            <w:tcW w:w="2257" w:type="dxa"/>
          </w:tcPr>
          <w:p w14:paraId="73AB55D2" w14:textId="6668E746" w:rsidR="00CB18D5" w:rsidRDefault="00CB18D5" w:rsidP="0076048D">
            <w:pPr>
              <w:spacing w:after="120"/>
              <w:rPr>
                <w:rFonts w:ascii="Arial" w:hAnsi="Arial" w:cs="Arial"/>
                <w:sz w:val="24"/>
                <w:szCs w:val="24"/>
              </w:rPr>
            </w:pPr>
            <w:r>
              <w:rPr>
                <w:rFonts w:ascii="Arial" w:hAnsi="Arial" w:cs="Arial"/>
                <w:sz w:val="24"/>
                <w:szCs w:val="24"/>
              </w:rPr>
              <w:t>Review</w:t>
            </w:r>
          </w:p>
        </w:tc>
        <w:tc>
          <w:tcPr>
            <w:tcW w:w="2255" w:type="dxa"/>
          </w:tcPr>
          <w:p w14:paraId="0F0861BD" w14:textId="650FFA80" w:rsidR="00CB18D5" w:rsidRDefault="00CB18D5" w:rsidP="0076048D">
            <w:pPr>
              <w:spacing w:after="120"/>
              <w:rPr>
                <w:rFonts w:ascii="Arial" w:hAnsi="Arial" w:cs="Arial"/>
                <w:sz w:val="24"/>
                <w:szCs w:val="24"/>
              </w:rPr>
            </w:pPr>
            <w:r>
              <w:rPr>
                <w:rFonts w:ascii="Arial" w:hAnsi="Arial" w:cs="Arial"/>
                <w:sz w:val="24"/>
                <w:szCs w:val="24"/>
              </w:rPr>
              <w:t>Sam Ramsey</w:t>
            </w:r>
          </w:p>
        </w:tc>
        <w:tc>
          <w:tcPr>
            <w:tcW w:w="2254" w:type="dxa"/>
          </w:tcPr>
          <w:p w14:paraId="4F9A3A4B" w14:textId="422D4F8C" w:rsidR="00CB18D5" w:rsidRDefault="00CB18D5" w:rsidP="0076048D">
            <w:pPr>
              <w:spacing w:after="120"/>
              <w:rPr>
                <w:rFonts w:ascii="Arial" w:hAnsi="Arial" w:cs="Arial"/>
                <w:sz w:val="24"/>
                <w:szCs w:val="24"/>
              </w:rPr>
            </w:pPr>
            <w:r>
              <w:rPr>
                <w:rFonts w:ascii="Arial" w:hAnsi="Arial" w:cs="Arial"/>
                <w:sz w:val="24"/>
                <w:szCs w:val="24"/>
              </w:rPr>
              <w:t>27.04.22</w:t>
            </w:r>
          </w:p>
        </w:tc>
      </w:tr>
      <w:tr w:rsidR="00D674C4" w14:paraId="4C7B69CB" w14:textId="77777777" w:rsidTr="00D924F8">
        <w:tc>
          <w:tcPr>
            <w:tcW w:w="2250" w:type="dxa"/>
          </w:tcPr>
          <w:p w14:paraId="2BDF8769" w14:textId="06EA235C" w:rsidR="00D674C4" w:rsidRDefault="00D674C4" w:rsidP="0076048D">
            <w:pPr>
              <w:spacing w:after="120"/>
              <w:rPr>
                <w:rFonts w:ascii="Arial" w:hAnsi="Arial" w:cs="Arial"/>
                <w:sz w:val="24"/>
                <w:szCs w:val="24"/>
              </w:rPr>
            </w:pPr>
            <w:r>
              <w:rPr>
                <w:rFonts w:ascii="Arial" w:hAnsi="Arial" w:cs="Arial"/>
                <w:sz w:val="24"/>
                <w:szCs w:val="24"/>
              </w:rPr>
              <w:t>0.5</w:t>
            </w:r>
          </w:p>
        </w:tc>
        <w:tc>
          <w:tcPr>
            <w:tcW w:w="2257" w:type="dxa"/>
          </w:tcPr>
          <w:p w14:paraId="395A92AC" w14:textId="5DBF7B0D" w:rsidR="00D674C4" w:rsidRDefault="00D674C4" w:rsidP="0076048D">
            <w:pPr>
              <w:spacing w:after="120"/>
              <w:rPr>
                <w:rFonts w:ascii="Arial" w:hAnsi="Arial" w:cs="Arial"/>
                <w:sz w:val="24"/>
                <w:szCs w:val="24"/>
              </w:rPr>
            </w:pPr>
            <w:r>
              <w:rPr>
                <w:rFonts w:ascii="Arial" w:hAnsi="Arial" w:cs="Arial"/>
                <w:sz w:val="24"/>
                <w:szCs w:val="24"/>
              </w:rPr>
              <w:t>Admission from press and public amends</w:t>
            </w:r>
          </w:p>
        </w:tc>
        <w:tc>
          <w:tcPr>
            <w:tcW w:w="2255" w:type="dxa"/>
          </w:tcPr>
          <w:p w14:paraId="62B9ADEB" w14:textId="71A08EB4" w:rsidR="00D674C4" w:rsidRDefault="00D674C4" w:rsidP="0076048D">
            <w:pPr>
              <w:spacing w:after="120"/>
              <w:rPr>
                <w:rFonts w:ascii="Arial" w:hAnsi="Arial" w:cs="Arial"/>
                <w:sz w:val="24"/>
                <w:szCs w:val="24"/>
              </w:rPr>
            </w:pPr>
            <w:r>
              <w:rPr>
                <w:rFonts w:ascii="Arial" w:hAnsi="Arial" w:cs="Arial"/>
                <w:sz w:val="24"/>
                <w:szCs w:val="24"/>
              </w:rPr>
              <w:t>Sam Ramsey</w:t>
            </w:r>
          </w:p>
        </w:tc>
        <w:tc>
          <w:tcPr>
            <w:tcW w:w="2254" w:type="dxa"/>
          </w:tcPr>
          <w:p w14:paraId="0851FD9F" w14:textId="2A788063" w:rsidR="00D674C4" w:rsidRDefault="00D674C4" w:rsidP="0076048D">
            <w:pPr>
              <w:spacing w:after="120"/>
              <w:rPr>
                <w:rFonts w:ascii="Arial" w:hAnsi="Arial" w:cs="Arial"/>
                <w:sz w:val="24"/>
                <w:szCs w:val="24"/>
              </w:rPr>
            </w:pPr>
            <w:r>
              <w:rPr>
                <w:rFonts w:ascii="Arial" w:hAnsi="Arial" w:cs="Arial"/>
                <w:sz w:val="24"/>
                <w:szCs w:val="24"/>
              </w:rPr>
              <w:t>16.06.22</w:t>
            </w:r>
          </w:p>
        </w:tc>
      </w:tr>
      <w:tr w:rsidR="009329D0" w14:paraId="170759CE" w14:textId="77777777" w:rsidTr="00D924F8">
        <w:tc>
          <w:tcPr>
            <w:tcW w:w="2250" w:type="dxa"/>
          </w:tcPr>
          <w:p w14:paraId="348F0857" w14:textId="346B2337" w:rsidR="009329D0" w:rsidRDefault="009329D0" w:rsidP="0076048D">
            <w:pPr>
              <w:spacing w:after="120"/>
              <w:rPr>
                <w:rFonts w:ascii="Arial" w:hAnsi="Arial" w:cs="Arial"/>
                <w:sz w:val="24"/>
                <w:szCs w:val="24"/>
              </w:rPr>
            </w:pPr>
            <w:r>
              <w:rPr>
                <w:rFonts w:ascii="Arial" w:hAnsi="Arial" w:cs="Arial"/>
                <w:sz w:val="24"/>
                <w:szCs w:val="24"/>
              </w:rPr>
              <w:t>2.0</w:t>
            </w:r>
          </w:p>
        </w:tc>
        <w:tc>
          <w:tcPr>
            <w:tcW w:w="2257" w:type="dxa"/>
          </w:tcPr>
          <w:p w14:paraId="6E3FAFB8" w14:textId="375FE7D1" w:rsidR="009329D0" w:rsidRDefault="009329D0" w:rsidP="0076048D">
            <w:pPr>
              <w:spacing w:after="120"/>
              <w:rPr>
                <w:rFonts w:ascii="Arial" w:hAnsi="Arial" w:cs="Arial"/>
                <w:sz w:val="24"/>
                <w:szCs w:val="24"/>
              </w:rPr>
            </w:pPr>
            <w:r>
              <w:rPr>
                <w:rFonts w:ascii="Arial" w:hAnsi="Arial" w:cs="Arial"/>
                <w:sz w:val="24"/>
                <w:szCs w:val="24"/>
              </w:rPr>
              <w:t>Annual review</w:t>
            </w:r>
          </w:p>
        </w:tc>
        <w:tc>
          <w:tcPr>
            <w:tcW w:w="2255" w:type="dxa"/>
          </w:tcPr>
          <w:p w14:paraId="1C4515F0" w14:textId="101CE385" w:rsidR="009329D0" w:rsidRDefault="009329D0" w:rsidP="0076048D">
            <w:pPr>
              <w:spacing w:after="120"/>
              <w:rPr>
                <w:rFonts w:ascii="Arial" w:hAnsi="Arial" w:cs="Arial"/>
                <w:sz w:val="24"/>
                <w:szCs w:val="24"/>
              </w:rPr>
            </w:pPr>
            <w:r>
              <w:rPr>
                <w:rFonts w:ascii="Arial" w:hAnsi="Arial" w:cs="Arial"/>
                <w:sz w:val="24"/>
                <w:szCs w:val="24"/>
              </w:rPr>
              <w:t>Sam Ramsey</w:t>
            </w:r>
          </w:p>
        </w:tc>
        <w:tc>
          <w:tcPr>
            <w:tcW w:w="2254" w:type="dxa"/>
          </w:tcPr>
          <w:p w14:paraId="216767D7" w14:textId="29513B14" w:rsidR="009329D0" w:rsidRDefault="009329D0" w:rsidP="0076048D">
            <w:pPr>
              <w:spacing w:after="120"/>
              <w:rPr>
                <w:rFonts w:ascii="Arial" w:hAnsi="Arial" w:cs="Arial"/>
                <w:sz w:val="24"/>
                <w:szCs w:val="24"/>
              </w:rPr>
            </w:pPr>
            <w:r>
              <w:rPr>
                <w:rFonts w:ascii="Arial" w:hAnsi="Arial" w:cs="Arial"/>
                <w:sz w:val="24"/>
                <w:szCs w:val="24"/>
              </w:rPr>
              <w:t>June 2023</w:t>
            </w:r>
          </w:p>
        </w:tc>
      </w:tr>
      <w:tr w:rsidR="009329D0" w14:paraId="40430719" w14:textId="77777777" w:rsidTr="00D924F8">
        <w:tc>
          <w:tcPr>
            <w:tcW w:w="2250" w:type="dxa"/>
          </w:tcPr>
          <w:p w14:paraId="7907E858" w14:textId="4DAD468D" w:rsidR="009329D0" w:rsidRDefault="009329D0" w:rsidP="0076048D">
            <w:pPr>
              <w:spacing w:after="120"/>
              <w:rPr>
                <w:rFonts w:ascii="Arial" w:hAnsi="Arial" w:cs="Arial"/>
                <w:sz w:val="24"/>
                <w:szCs w:val="24"/>
              </w:rPr>
            </w:pPr>
            <w:r>
              <w:rPr>
                <w:rFonts w:ascii="Arial" w:hAnsi="Arial" w:cs="Arial"/>
                <w:sz w:val="24"/>
                <w:szCs w:val="24"/>
              </w:rPr>
              <w:t>3.0</w:t>
            </w:r>
          </w:p>
        </w:tc>
        <w:tc>
          <w:tcPr>
            <w:tcW w:w="2257" w:type="dxa"/>
          </w:tcPr>
          <w:p w14:paraId="3F697925" w14:textId="2D058458" w:rsidR="009329D0" w:rsidRDefault="009329D0" w:rsidP="0076048D">
            <w:pPr>
              <w:spacing w:after="120"/>
              <w:rPr>
                <w:rFonts w:ascii="Arial" w:hAnsi="Arial" w:cs="Arial"/>
                <w:sz w:val="24"/>
                <w:szCs w:val="24"/>
              </w:rPr>
            </w:pPr>
            <w:r>
              <w:rPr>
                <w:rFonts w:ascii="Arial" w:hAnsi="Arial" w:cs="Arial"/>
                <w:sz w:val="24"/>
                <w:szCs w:val="24"/>
              </w:rPr>
              <w:t>Annual review</w:t>
            </w:r>
          </w:p>
        </w:tc>
        <w:tc>
          <w:tcPr>
            <w:tcW w:w="2255" w:type="dxa"/>
          </w:tcPr>
          <w:p w14:paraId="4C595FF9" w14:textId="365C846B" w:rsidR="009329D0" w:rsidRDefault="00931C88" w:rsidP="0076048D">
            <w:pPr>
              <w:spacing w:after="120"/>
              <w:rPr>
                <w:rFonts w:ascii="Arial" w:hAnsi="Arial" w:cs="Arial"/>
                <w:sz w:val="24"/>
                <w:szCs w:val="24"/>
              </w:rPr>
            </w:pPr>
            <w:r>
              <w:rPr>
                <w:rFonts w:ascii="Arial" w:hAnsi="Arial" w:cs="Arial"/>
                <w:sz w:val="24"/>
                <w:szCs w:val="24"/>
              </w:rPr>
              <w:t>Harriet Speight</w:t>
            </w:r>
          </w:p>
        </w:tc>
        <w:tc>
          <w:tcPr>
            <w:tcW w:w="2254" w:type="dxa"/>
          </w:tcPr>
          <w:p w14:paraId="1BC3C400" w14:textId="0055E99B" w:rsidR="009329D0" w:rsidRDefault="009329D0" w:rsidP="0076048D">
            <w:pPr>
              <w:spacing w:after="120"/>
              <w:rPr>
                <w:rFonts w:ascii="Arial" w:hAnsi="Arial" w:cs="Arial"/>
                <w:sz w:val="24"/>
                <w:szCs w:val="24"/>
              </w:rPr>
            </w:pPr>
            <w:r>
              <w:rPr>
                <w:rFonts w:ascii="Arial" w:hAnsi="Arial" w:cs="Arial"/>
                <w:sz w:val="24"/>
                <w:szCs w:val="24"/>
              </w:rPr>
              <w:t>April 202</w:t>
            </w:r>
            <w:r w:rsidR="00931C88">
              <w:rPr>
                <w:rFonts w:ascii="Arial" w:hAnsi="Arial" w:cs="Arial"/>
                <w:sz w:val="24"/>
                <w:szCs w:val="24"/>
              </w:rPr>
              <w:t>4</w:t>
            </w:r>
          </w:p>
        </w:tc>
      </w:tr>
      <w:tr w:rsidR="000F49A4" w14:paraId="1AFE2163" w14:textId="77777777" w:rsidTr="00D924F8">
        <w:tc>
          <w:tcPr>
            <w:tcW w:w="2250" w:type="dxa"/>
          </w:tcPr>
          <w:p w14:paraId="636116E0" w14:textId="5B7F43F4" w:rsidR="000F49A4" w:rsidRDefault="000F49A4" w:rsidP="000F49A4">
            <w:pPr>
              <w:spacing w:after="120"/>
              <w:rPr>
                <w:rFonts w:ascii="Arial" w:hAnsi="Arial" w:cs="Arial"/>
                <w:sz w:val="24"/>
                <w:szCs w:val="24"/>
              </w:rPr>
            </w:pPr>
            <w:r>
              <w:rPr>
                <w:rFonts w:ascii="Arial" w:hAnsi="Arial" w:cs="Arial"/>
                <w:sz w:val="24"/>
                <w:szCs w:val="24"/>
              </w:rPr>
              <w:t>4.0</w:t>
            </w:r>
          </w:p>
        </w:tc>
        <w:tc>
          <w:tcPr>
            <w:tcW w:w="2257" w:type="dxa"/>
          </w:tcPr>
          <w:p w14:paraId="1EB78C95" w14:textId="64C6FA71" w:rsidR="000F49A4" w:rsidRDefault="000F49A4" w:rsidP="000F49A4">
            <w:pPr>
              <w:spacing w:after="120"/>
              <w:rPr>
                <w:rFonts w:ascii="Arial" w:hAnsi="Arial" w:cs="Arial"/>
                <w:sz w:val="24"/>
                <w:szCs w:val="24"/>
              </w:rPr>
            </w:pPr>
            <w:r w:rsidRPr="00C55399">
              <w:rPr>
                <w:rFonts w:ascii="Arial" w:hAnsi="Arial" w:cs="Arial"/>
                <w:sz w:val="24"/>
                <w:szCs w:val="24"/>
              </w:rPr>
              <w:t xml:space="preserve">Annual review following </w:t>
            </w:r>
            <w:r w:rsidRPr="00C55399">
              <w:rPr>
                <w:rFonts w:ascii="Arial" w:hAnsi="Arial" w:cs="Arial"/>
                <w:color w:val="000000"/>
                <w:sz w:val="24"/>
                <w:szCs w:val="24"/>
                <w:lang w:eastAsia="en-GB"/>
              </w:rPr>
              <w:t>end of year effectiveness self-assessment</w:t>
            </w:r>
          </w:p>
        </w:tc>
        <w:tc>
          <w:tcPr>
            <w:tcW w:w="2255" w:type="dxa"/>
          </w:tcPr>
          <w:p w14:paraId="0298F79D" w14:textId="4082AD66" w:rsidR="000F49A4" w:rsidRDefault="000F49A4" w:rsidP="000F49A4">
            <w:pPr>
              <w:spacing w:after="120"/>
              <w:rPr>
                <w:rFonts w:ascii="Arial" w:hAnsi="Arial" w:cs="Arial"/>
                <w:sz w:val="24"/>
                <w:szCs w:val="24"/>
              </w:rPr>
            </w:pPr>
            <w:r>
              <w:rPr>
                <w:rFonts w:ascii="Arial" w:hAnsi="Arial" w:cs="Arial"/>
                <w:sz w:val="24"/>
                <w:szCs w:val="24"/>
              </w:rPr>
              <w:t xml:space="preserve">Approved by Board </w:t>
            </w:r>
          </w:p>
        </w:tc>
        <w:tc>
          <w:tcPr>
            <w:tcW w:w="2254" w:type="dxa"/>
          </w:tcPr>
          <w:p w14:paraId="41600073" w14:textId="7042EE8E" w:rsidR="000F49A4" w:rsidRDefault="000F49A4" w:rsidP="000F49A4">
            <w:pPr>
              <w:spacing w:after="120"/>
              <w:rPr>
                <w:rFonts w:ascii="Arial" w:hAnsi="Arial" w:cs="Arial"/>
                <w:sz w:val="24"/>
                <w:szCs w:val="24"/>
              </w:rPr>
            </w:pPr>
            <w:r>
              <w:rPr>
                <w:rFonts w:ascii="Arial" w:hAnsi="Arial" w:cs="Arial"/>
                <w:sz w:val="24"/>
                <w:szCs w:val="24"/>
              </w:rPr>
              <w:t>25.06.2024</w:t>
            </w:r>
          </w:p>
        </w:tc>
      </w:tr>
    </w:tbl>
    <w:p w14:paraId="01937FFA" w14:textId="12A158EA" w:rsidR="0076048D" w:rsidRDefault="0076048D" w:rsidP="0076048D">
      <w:pPr>
        <w:spacing w:after="120"/>
        <w:rPr>
          <w:rFonts w:ascii="Arial" w:hAnsi="Arial" w:cs="Arial"/>
          <w:sz w:val="24"/>
          <w:szCs w:val="24"/>
        </w:rPr>
      </w:pPr>
    </w:p>
    <w:p w14:paraId="52DCBA3C" w14:textId="655546D8" w:rsidR="0076048D" w:rsidRPr="00D57795" w:rsidRDefault="0076048D" w:rsidP="00D57795">
      <w:pPr>
        <w:pStyle w:val="ListParagraph"/>
        <w:numPr>
          <w:ilvl w:val="0"/>
          <w:numId w:val="1"/>
        </w:numPr>
        <w:spacing w:after="120"/>
        <w:ind w:hanging="720"/>
        <w:rPr>
          <w:rFonts w:ascii="Arial" w:hAnsi="Arial" w:cs="Arial"/>
          <w:b/>
          <w:bCs/>
          <w:sz w:val="24"/>
          <w:szCs w:val="24"/>
        </w:rPr>
      </w:pPr>
      <w:r w:rsidRPr="00D57795">
        <w:rPr>
          <w:rFonts w:ascii="Arial" w:hAnsi="Arial" w:cs="Arial"/>
          <w:b/>
          <w:bCs/>
          <w:sz w:val="24"/>
          <w:szCs w:val="24"/>
        </w:rPr>
        <w:t>Introduction</w:t>
      </w:r>
    </w:p>
    <w:p w14:paraId="57BE9AB8" w14:textId="51E3126A" w:rsidR="0076048D" w:rsidRPr="00D57795" w:rsidRDefault="007C72F6" w:rsidP="00D57795">
      <w:pPr>
        <w:pStyle w:val="ListParagraph"/>
        <w:numPr>
          <w:ilvl w:val="1"/>
          <w:numId w:val="1"/>
        </w:numPr>
        <w:spacing w:after="120"/>
        <w:ind w:left="709" w:hanging="709"/>
        <w:rPr>
          <w:rFonts w:ascii="Arial" w:hAnsi="Arial" w:cs="Arial"/>
          <w:sz w:val="24"/>
          <w:szCs w:val="24"/>
        </w:rPr>
      </w:pPr>
      <w:r w:rsidRPr="007A679E">
        <w:rPr>
          <w:rFonts w:ascii="Arial" w:hAnsi="Arial" w:cs="Arial"/>
          <w:sz w:val="24"/>
          <w:szCs w:val="24"/>
        </w:rPr>
        <w:t xml:space="preserve">The </w:t>
      </w:r>
      <w:r w:rsidR="0064331A" w:rsidRPr="007A679E">
        <w:rPr>
          <w:rFonts w:ascii="Arial" w:hAnsi="Arial" w:cs="Arial"/>
          <w:sz w:val="24"/>
          <w:szCs w:val="24"/>
        </w:rPr>
        <w:t xml:space="preserve">Leeds </w:t>
      </w:r>
      <w:r w:rsidR="003268DE" w:rsidRPr="007A679E">
        <w:rPr>
          <w:rFonts w:ascii="Arial" w:hAnsi="Arial" w:cs="Arial"/>
          <w:sz w:val="24"/>
          <w:szCs w:val="24"/>
        </w:rPr>
        <w:t xml:space="preserve">Health and Care  </w:t>
      </w:r>
      <w:r w:rsidRPr="007A679E">
        <w:rPr>
          <w:rFonts w:ascii="Arial" w:hAnsi="Arial" w:cs="Arial"/>
          <w:sz w:val="24"/>
          <w:szCs w:val="24"/>
        </w:rPr>
        <w:t xml:space="preserve"> Com</w:t>
      </w:r>
      <w:r w:rsidRPr="00D57795">
        <w:rPr>
          <w:rFonts w:ascii="Arial" w:hAnsi="Arial" w:cs="Arial"/>
          <w:sz w:val="24"/>
          <w:szCs w:val="24"/>
        </w:rPr>
        <w:t>mittee is established as a committee of the</w:t>
      </w:r>
      <w:r w:rsidR="003268DE">
        <w:rPr>
          <w:rFonts w:ascii="Arial" w:hAnsi="Arial" w:cs="Arial"/>
          <w:sz w:val="24"/>
          <w:szCs w:val="24"/>
        </w:rPr>
        <w:t xml:space="preserve"> West Yorkshire</w:t>
      </w:r>
      <w:r w:rsidRPr="00D57795">
        <w:rPr>
          <w:rFonts w:ascii="Arial" w:hAnsi="Arial" w:cs="Arial"/>
          <w:sz w:val="24"/>
          <w:szCs w:val="24"/>
        </w:rPr>
        <w:t xml:space="preserve"> I</w:t>
      </w:r>
      <w:r w:rsidR="00D9027B">
        <w:rPr>
          <w:rFonts w:ascii="Arial" w:hAnsi="Arial" w:cs="Arial"/>
          <w:sz w:val="24"/>
          <w:szCs w:val="24"/>
        </w:rPr>
        <w:t xml:space="preserve">ntegrated </w:t>
      </w:r>
      <w:r w:rsidRPr="00D57795">
        <w:rPr>
          <w:rFonts w:ascii="Arial" w:hAnsi="Arial" w:cs="Arial"/>
          <w:sz w:val="24"/>
          <w:szCs w:val="24"/>
        </w:rPr>
        <w:t>C</w:t>
      </w:r>
      <w:r w:rsidR="00D9027B">
        <w:rPr>
          <w:rFonts w:ascii="Arial" w:hAnsi="Arial" w:cs="Arial"/>
          <w:sz w:val="24"/>
          <w:szCs w:val="24"/>
        </w:rPr>
        <w:t xml:space="preserve">are </w:t>
      </w:r>
      <w:r w:rsidRPr="00D57795">
        <w:rPr>
          <w:rFonts w:ascii="Arial" w:hAnsi="Arial" w:cs="Arial"/>
          <w:sz w:val="24"/>
          <w:szCs w:val="24"/>
        </w:rPr>
        <w:t>B</w:t>
      </w:r>
      <w:r w:rsidR="00D9027B">
        <w:rPr>
          <w:rFonts w:ascii="Arial" w:hAnsi="Arial" w:cs="Arial"/>
          <w:sz w:val="24"/>
          <w:szCs w:val="24"/>
        </w:rPr>
        <w:t>oard (ICB)</w:t>
      </w:r>
      <w:r w:rsidRPr="00D57795">
        <w:rPr>
          <w:rFonts w:ascii="Arial" w:hAnsi="Arial" w:cs="Arial"/>
          <w:sz w:val="24"/>
          <w:szCs w:val="24"/>
        </w:rPr>
        <w:t xml:space="preserve"> , in accordance with the ICB’s Constitution, Standing Orders and Scheme of Delegation.</w:t>
      </w:r>
    </w:p>
    <w:p w14:paraId="7DACB4EC" w14:textId="5B049394" w:rsidR="0076048D" w:rsidRDefault="00A53F7D" w:rsidP="0076048D">
      <w:pPr>
        <w:pStyle w:val="ListParagraph"/>
        <w:numPr>
          <w:ilvl w:val="1"/>
          <w:numId w:val="1"/>
        </w:numPr>
        <w:spacing w:after="120"/>
        <w:ind w:left="709" w:hanging="709"/>
        <w:rPr>
          <w:rFonts w:ascii="Arial" w:hAnsi="Arial" w:cs="Arial"/>
          <w:sz w:val="24"/>
          <w:szCs w:val="24"/>
        </w:rPr>
      </w:pPr>
      <w:r>
        <w:rPr>
          <w:rFonts w:ascii="Arial" w:hAnsi="Arial" w:cs="Arial"/>
          <w:sz w:val="24"/>
          <w:szCs w:val="24"/>
        </w:rPr>
        <w:t xml:space="preserve">These terms of reference, which must be published on the ICB website, set out the </w:t>
      </w:r>
      <w:r w:rsidR="007C72F6" w:rsidRPr="00D57795">
        <w:rPr>
          <w:rFonts w:ascii="Arial" w:hAnsi="Arial" w:cs="Arial"/>
          <w:sz w:val="24"/>
          <w:szCs w:val="24"/>
        </w:rPr>
        <w:t xml:space="preserve">remit, responsibilities, membership and reporting arrangements of this Committee and </w:t>
      </w:r>
      <w:r>
        <w:rPr>
          <w:rFonts w:ascii="Arial" w:hAnsi="Arial" w:cs="Arial"/>
          <w:sz w:val="24"/>
          <w:szCs w:val="24"/>
        </w:rPr>
        <w:t>may only be changed with the approval of the ICB Board</w:t>
      </w:r>
      <w:r w:rsidR="007C72F6" w:rsidRPr="00D57795">
        <w:rPr>
          <w:rFonts w:ascii="Arial" w:hAnsi="Arial" w:cs="Arial"/>
          <w:sz w:val="24"/>
          <w:szCs w:val="24"/>
        </w:rPr>
        <w:t>. The Committee has no executive powers, other than those specifically delegated in these terms of reference.</w:t>
      </w:r>
      <w:r w:rsidRPr="00A53F7D">
        <w:t xml:space="preserve"> </w:t>
      </w:r>
    </w:p>
    <w:p w14:paraId="02879E74" w14:textId="38C31589" w:rsidR="00E71C99" w:rsidRDefault="00E71C99" w:rsidP="0076048D">
      <w:pPr>
        <w:pStyle w:val="ListParagraph"/>
        <w:numPr>
          <w:ilvl w:val="1"/>
          <w:numId w:val="1"/>
        </w:numPr>
        <w:spacing w:after="120"/>
        <w:ind w:left="709" w:hanging="709"/>
        <w:rPr>
          <w:rFonts w:ascii="Arial" w:hAnsi="Arial" w:cs="Arial"/>
          <w:sz w:val="24"/>
          <w:szCs w:val="24"/>
        </w:rPr>
      </w:pPr>
      <w:r>
        <w:rPr>
          <w:rFonts w:ascii="Arial" w:hAnsi="Arial" w:cs="Arial"/>
          <w:sz w:val="24"/>
          <w:szCs w:val="24"/>
        </w:rPr>
        <w:t xml:space="preserve">The ICB </w:t>
      </w:r>
      <w:r w:rsidR="007D0688">
        <w:rPr>
          <w:rFonts w:ascii="Arial" w:hAnsi="Arial" w:cs="Arial"/>
          <w:sz w:val="24"/>
          <w:szCs w:val="24"/>
        </w:rPr>
        <w:t xml:space="preserve">is part of the West Yorkshire Integrated Care System, which </w:t>
      </w:r>
      <w:r>
        <w:rPr>
          <w:rFonts w:ascii="Arial" w:hAnsi="Arial" w:cs="Arial"/>
          <w:sz w:val="24"/>
          <w:szCs w:val="24"/>
        </w:rPr>
        <w:t>has identified a set of guiding principles that shape everything we do:</w:t>
      </w:r>
    </w:p>
    <w:p w14:paraId="4C3D3AEF" w14:textId="461DE403" w:rsidR="00E71C99" w:rsidRDefault="00E71C99" w:rsidP="00E71C99">
      <w:pPr>
        <w:pStyle w:val="ListParagraph"/>
        <w:numPr>
          <w:ilvl w:val="0"/>
          <w:numId w:val="7"/>
        </w:numPr>
        <w:spacing w:after="120"/>
        <w:rPr>
          <w:rFonts w:ascii="Arial" w:hAnsi="Arial" w:cs="Arial"/>
          <w:sz w:val="24"/>
          <w:szCs w:val="24"/>
        </w:rPr>
      </w:pPr>
      <w:r>
        <w:rPr>
          <w:rFonts w:ascii="Arial" w:hAnsi="Arial" w:cs="Arial"/>
          <w:sz w:val="24"/>
          <w:szCs w:val="24"/>
        </w:rPr>
        <w:t>We will be ambitious for the people we serve and the staff we employ.</w:t>
      </w:r>
    </w:p>
    <w:p w14:paraId="03C12308" w14:textId="0901FB46" w:rsidR="00E71C99" w:rsidRDefault="00E71C99" w:rsidP="00E71C99">
      <w:pPr>
        <w:pStyle w:val="ListParagraph"/>
        <w:numPr>
          <w:ilvl w:val="0"/>
          <w:numId w:val="7"/>
        </w:numPr>
        <w:spacing w:after="120"/>
        <w:rPr>
          <w:rFonts w:ascii="Arial" w:hAnsi="Arial" w:cs="Arial"/>
          <w:sz w:val="24"/>
          <w:szCs w:val="24"/>
        </w:rPr>
      </w:pPr>
      <w:r>
        <w:rPr>
          <w:rFonts w:ascii="Arial" w:hAnsi="Arial" w:cs="Arial"/>
          <w:sz w:val="24"/>
          <w:szCs w:val="24"/>
        </w:rPr>
        <w:lastRenderedPageBreak/>
        <w:t>The West Yorkshire partnership belongs to its citizens and to commissioners and providers, councils and NHS. We will build constructive relationships with communities, groups and organisations to tackle the wide range of issues which have an impact on health inequalities and people’s health and wellbeing.</w:t>
      </w:r>
    </w:p>
    <w:p w14:paraId="2C116347" w14:textId="3091B262" w:rsidR="00E71C99" w:rsidRDefault="00E71C99" w:rsidP="00E71C99">
      <w:pPr>
        <w:pStyle w:val="ListParagraph"/>
        <w:numPr>
          <w:ilvl w:val="0"/>
          <w:numId w:val="7"/>
        </w:numPr>
        <w:spacing w:after="120"/>
        <w:rPr>
          <w:rFonts w:ascii="Arial" w:hAnsi="Arial" w:cs="Arial"/>
          <w:sz w:val="24"/>
          <w:szCs w:val="24"/>
        </w:rPr>
      </w:pPr>
      <w:r>
        <w:rPr>
          <w:rFonts w:ascii="Arial" w:hAnsi="Arial" w:cs="Arial"/>
          <w:sz w:val="24"/>
          <w:szCs w:val="24"/>
        </w:rPr>
        <w:t>We will do the work once – duplication of systems, processes and work should be avoided as wasteful and potential source of conflict.</w:t>
      </w:r>
    </w:p>
    <w:p w14:paraId="60753204" w14:textId="33208AB8" w:rsidR="00E71C99" w:rsidRDefault="00E71C99" w:rsidP="00E71C99">
      <w:pPr>
        <w:pStyle w:val="ListParagraph"/>
        <w:numPr>
          <w:ilvl w:val="0"/>
          <w:numId w:val="7"/>
        </w:numPr>
        <w:spacing w:after="120"/>
        <w:rPr>
          <w:rFonts w:ascii="Arial" w:hAnsi="Arial" w:cs="Arial"/>
          <w:sz w:val="24"/>
          <w:szCs w:val="24"/>
        </w:rPr>
      </w:pPr>
      <w:r>
        <w:rPr>
          <w:rFonts w:ascii="Arial" w:hAnsi="Arial" w:cs="Arial"/>
          <w:sz w:val="24"/>
          <w:szCs w:val="24"/>
        </w:rPr>
        <w:t>We will undertake shared analysis of problems and issues as the basis of taking action.</w:t>
      </w:r>
    </w:p>
    <w:p w14:paraId="027693C8" w14:textId="6D1A945A" w:rsidR="00E71C99" w:rsidRDefault="00E71C99" w:rsidP="00E71C99">
      <w:pPr>
        <w:pStyle w:val="ListParagraph"/>
        <w:numPr>
          <w:ilvl w:val="0"/>
          <w:numId w:val="7"/>
        </w:numPr>
        <w:spacing w:after="120"/>
        <w:rPr>
          <w:rFonts w:ascii="Arial" w:hAnsi="Arial" w:cs="Arial"/>
          <w:sz w:val="24"/>
          <w:szCs w:val="24"/>
        </w:rPr>
      </w:pPr>
      <w:r>
        <w:rPr>
          <w:rFonts w:ascii="Arial" w:hAnsi="Arial" w:cs="Arial"/>
          <w:sz w:val="24"/>
          <w:szCs w:val="24"/>
        </w:rPr>
        <w:t>We will apply subsidiarity principles in all that we do – with work taking place at the appropriate level and as near to local as possible.</w:t>
      </w:r>
    </w:p>
    <w:p w14:paraId="2FBA276C" w14:textId="77777777" w:rsidR="007D0688" w:rsidRDefault="007D0688" w:rsidP="007D0688">
      <w:pPr>
        <w:pStyle w:val="ListParagraph"/>
        <w:spacing w:after="120"/>
        <w:ind w:left="1429"/>
        <w:rPr>
          <w:rFonts w:ascii="Arial" w:hAnsi="Arial" w:cs="Arial"/>
          <w:sz w:val="24"/>
          <w:szCs w:val="24"/>
        </w:rPr>
      </w:pPr>
    </w:p>
    <w:p w14:paraId="069F32F5" w14:textId="45138C81" w:rsidR="00E71C99" w:rsidRDefault="00E71C99" w:rsidP="00324E27">
      <w:pPr>
        <w:pStyle w:val="ListParagraph"/>
        <w:numPr>
          <w:ilvl w:val="1"/>
          <w:numId w:val="1"/>
        </w:numPr>
        <w:spacing w:after="120"/>
        <w:ind w:left="709" w:hanging="709"/>
        <w:rPr>
          <w:rFonts w:ascii="Arial" w:hAnsi="Arial" w:cs="Arial"/>
          <w:sz w:val="24"/>
          <w:szCs w:val="24"/>
        </w:rPr>
      </w:pPr>
      <w:r>
        <w:rPr>
          <w:rFonts w:ascii="Arial" w:hAnsi="Arial" w:cs="Arial"/>
          <w:sz w:val="24"/>
          <w:szCs w:val="24"/>
        </w:rPr>
        <w:t>The IC</w:t>
      </w:r>
      <w:r w:rsidR="007D0688">
        <w:rPr>
          <w:rFonts w:ascii="Arial" w:hAnsi="Arial" w:cs="Arial"/>
          <w:sz w:val="24"/>
          <w:szCs w:val="24"/>
        </w:rPr>
        <w:t>S</w:t>
      </w:r>
      <w:r>
        <w:rPr>
          <w:rFonts w:ascii="Arial" w:hAnsi="Arial" w:cs="Arial"/>
          <w:sz w:val="24"/>
          <w:szCs w:val="24"/>
        </w:rPr>
        <w:t xml:space="preserve"> has committed</w:t>
      </w:r>
      <w:r w:rsidRPr="00E71C99">
        <w:rPr>
          <w:rFonts w:ascii="Arial" w:hAnsi="Arial" w:cs="Arial"/>
          <w:sz w:val="24"/>
          <w:szCs w:val="24"/>
        </w:rPr>
        <w:t xml:space="preserve"> to behave consistently as leaders and colleagues in ways which model and promote our shared values:</w:t>
      </w:r>
    </w:p>
    <w:p w14:paraId="2472A56A" w14:textId="07E64B33" w:rsidR="00E71C99" w:rsidRDefault="00E71C99" w:rsidP="00324E27">
      <w:pPr>
        <w:pStyle w:val="ListParagraph"/>
        <w:numPr>
          <w:ilvl w:val="0"/>
          <w:numId w:val="8"/>
        </w:numPr>
        <w:spacing w:after="120"/>
        <w:ind w:left="1418" w:hanging="425"/>
        <w:rPr>
          <w:rFonts w:ascii="Arial" w:hAnsi="Arial" w:cs="Arial"/>
          <w:sz w:val="24"/>
          <w:szCs w:val="24"/>
        </w:rPr>
      </w:pPr>
      <w:r w:rsidRPr="00E71C99">
        <w:rPr>
          <w:rFonts w:ascii="Arial" w:hAnsi="Arial" w:cs="Arial"/>
          <w:sz w:val="24"/>
          <w:szCs w:val="24"/>
        </w:rPr>
        <w:t>We are leaders of our organisation, our place and of</w:t>
      </w:r>
      <w:r>
        <w:rPr>
          <w:rFonts w:ascii="Arial" w:hAnsi="Arial" w:cs="Arial"/>
          <w:sz w:val="24"/>
          <w:szCs w:val="24"/>
        </w:rPr>
        <w:t xml:space="preserve"> </w:t>
      </w:r>
      <w:r w:rsidRPr="00E71C99">
        <w:rPr>
          <w:rFonts w:ascii="Arial" w:hAnsi="Arial" w:cs="Arial"/>
          <w:sz w:val="24"/>
          <w:szCs w:val="24"/>
        </w:rPr>
        <w:t>West Yorkshire</w:t>
      </w:r>
      <w:r>
        <w:rPr>
          <w:rFonts w:ascii="Arial" w:hAnsi="Arial" w:cs="Arial"/>
          <w:sz w:val="24"/>
          <w:szCs w:val="24"/>
        </w:rPr>
        <w:t>.</w:t>
      </w:r>
    </w:p>
    <w:p w14:paraId="5D40A720" w14:textId="4A171E4D" w:rsidR="00E71C99" w:rsidRDefault="00E71C99" w:rsidP="00324E27">
      <w:pPr>
        <w:pStyle w:val="ListParagraph"/>
        <w:numPr>
          <w:ilvl w:val="0"/>
          <w:numId w:val="8"/>
        </w:numPr>
        <w:spacing w:after="120"/>
        <w:ind w:left="1418" w:hanging="425"/>
        <w:rPr>
          <w:rFonts w:ascii="Arial" w:hAnsi="Arial" w:cs="Arial"/>
          <w:sz w:val="24"/>
          <w:szCs w:val="24"/>
        </w:rPr>
      </w:pPr>
      <w:r w:rsidRPr="00E71C99">
        <w:rPr>
          <w:rFonts w:ascii="Arial" w:hAnsi="Arial" w:cs="Arial"/>
          <w:sz w:val="24"/>
          <w:szCs w:val="24"/>
        </w:rPr>
        <w:t>We support each other and work collaboratively</w:t>
      </w:r>
      <w:r>
        <w:rPr>
          <w:rFonts w:ascii="Arial" w:hAnsi="Arial" w:cs="Arial"/>
          <w:sz w:val="24"/>
          <w:szCs w:val="24"/>
        </w:rPr>
        <w:t>.</w:t>
      </w:r>
    </w:p>
    <w:p w14:paraId="14586BBE" w14:textId="042C6F73" w:rsidR="00E71C99" w:rsidRDefault="00E71C99" w:rsidP="00324E27">
      <w:pPr>
        <w:pStyle w:val="ListParagraph"/>
        <w:numPr>
          <w:ilvl w:val="0"/>
          <w:numId w:val="8"/>
        </w:numPr>
        <w:spacing w:after="120"/>
        <w:ind w:left="1418" w:hanging="425"/>
        <w:rPr>
          <w:rFonts w:ascii="Arial" w:hAnsi="Arial" w:cs="Arial"/>
          <w:sz w:val="24"/>
          <w:szCs w:val="24"/>
        </w:rPr>
      </w:pPr>
      <w:r w:rsidRPr="00E71C99">
        <w:rPr>
          <w:rFonts w:ascii="Arial" w:hAnsi="Arial" w:cs="Arial"/>
          <w:sz w:val="24"/>
          <w:szCs w:val="24"/>
        </w:rPr>
        <w:t>We act with honesty and integrity, and trust each other to do the same</w:t>
      </w:r>
      <w:r>
        <w:rPr>
          <w:rFonts w:ascii="Arial" w:hAnsi="Arial" w:cs="Arial"/>
          <w:sz w:val="24"/>
          <w:szCs w:val="24"/>
        </w:rPr>
        <w:t>.</w:t>
      </w:r>
    </w:p>
    <w:p w14:paraId="1F2A07D4" w14:textId="6E4BD6D7" w:rsidR="00E71C99" w:rsidRDefault="00E71C99" w:rsidP="00324E27">
      <w:pPr>
        <w:pStyle w:val="ListParagraph"/>
        <w:numPr>
          <w:ilvl w:val="0"/>
          <w:numId w:val="8"/>
        </w:numPr>
        <w:spacing w:after="120"/>
        <w:ind w:left="1418" w:hanging="425"/>
        <w:rPr>
          <w:rFonts w:ascii="Arial" w:hAnsi="Arial" w:cs="Arial"/>
          <w:sz w:val="24"/>
          <w:szCs w:val="24"/>
        </w:rPr>
      </w:pPr>
      <w:r w:rsidRPr="00E71C99">
        <w:rPr>
          <w:rFonts w:ascii="Arial" w:hAnsi="Arial" w:cs="Arial"/>
          <w:sz w:val="24"/>
          <w:szCs w:val="24"/>
        </w:rPr>
        <w:t>We challenge constructively when we need to</w:t>
      </w:r>
      <w:r>
        <w:rPr>
          <w:rFonts w:ascii="Arial" w:hAnsi="Arial" w:cs="Arial"/>
          <w:sz w:val="24"/>
          <w:szCs w:val="24"/>
        </w:rPr>
        <w:t>.</w:t>
      </w:r>
    </w:p>
    <w:p w14:paraId="2A7B2583" w14:textId="51C6851E" w:rsidR="00E71C99" w:rsidRDefault="00E71C99" w:rsidP="00324E27">
      <w:pPr>
        <w:pStyle w:val="ListParagraph"/>
        <w:numPr>
          <w:ilvl w:val="0"/>
          <w:numId w:val="8"/>
        </w:numPr>
        <w:spacing w:after="120"/>
        <w:ind w:left="1418" w:hanging="425"/>
        <w:rPr>
          <w:rFonts w:ascii="Arial" w:hAnsi="Arial" w:cs="Arial"/>
          <w:sz w:val="24"/>
          <w:szCs w:val="24"/>
        </w:rPr>
      </w:pPr>
      <w:r w:rsidRPr="00E71C99">
        <w:rPr>
          <w:rFonts w:ascii="Arial" w:hAnsi="Arial" w:cs="Arial"/>
          <w:sz w:val="24"/>
          <w:szCs w:val="24"/>
        </w:rPr>
        <w:t>We assume good intentions; and</w:t>
      </w:r>
    </w:p>
    <w:p w14:paraId="70BD09A3" w14:textId="72C6B847" w:rsidR="00E71C99" w:rsidRPr="00E71C99" w:rsidRDefault="00E71C99" w:rsidP="00324E27">
      <w:pPr>
        <w:pStyle w:val="ListParagraph"/>
        <w:numPr>
          <w:ilvl w:val="0"/>
          <w:numId w:val="8"/>
        </w:numPr>
        <w:spacing w:after="120"/>
        <w:ind w:left="1418" w:hanging="425"/>
        <w:rPr>
          <w:rFonts w:ascii="Arial" w:hAnsi="Arial" w:cs="Arial"/>
          <w:sz w:val="24"/>
          <w:szCs w:val="24"/>
        </w:rPr>
      </w:pPr>
      <w:r w:rsidRPr="00E71C99">
        <w:rPr>
          <w:rFonts w:ascii="Arial" w:hAnsi="Arial" w:cs="Arial"/>
          <w:sz w:val="24"/>
          <w:szCs w:val="24"/>
        </w:rPr>
        <w:t>We will implement our shared priorities and decisions, holding each other mutually accountable for delivery.</w:t>
      </w:r>
    </w:p>
    <w:p w14:paraId="506CA04B" w14:textId="724E447F" w:rsidR="007A679E" w:rsidRPr="007A679E" w:rsidRDefault="007A679E" w:rsidP="00E71C99">
      <w:pPr>
        <w:pStyle w:val="ListParagraph"/>
        <w:spacing w:after="120"/>
        <w:rPr>
          <w:rFonts w:ascii="Arial" w:hAnsi="Arial" w:cs="Arial"/>
          <w:sz w:val="24"/>
          <w:szCs w:val="24"/>
        </w:rPr>
      </w:pPr>
    </w:p>
    <w:p w14:paraId="78D62299" w14:textId="42D799DD" w:rsidR="007A679E" w:rsidRPr="007A679E" w:rsidRDefault="007A679E" w:rsidP="007A679E">
      <w:pPr>
        <w:pStyle w:val="ListParagraph"/>
        <w:numPr>
          <w:ilvl w:val="1"/>
          <w:numId w:val="1"/>
        </w:numPr>
        <w:spacing w:after="120"/>
        <w:ind w:hanging="1080"/>
        <w:rPr>
          <w:rFonts w:ascii="Arial" w:hAnsi="Arial" w:cs="Arial"/>
          <w:sz w:val="24"/>
          <w:szCs w:val="24"/>
        </w:rPr>
      </w:pPr>
      <w:r w:rsidRPr="007A679E">
        <w:rPr>
          <w:rFonts w:ascii="Arial" w:hAnsi="Arial" w:cs="Arial"/>
          <w:sz w:val="24"/>
          <w:szCs w:val="24"/>
        </w:rPr>
        <w:t>The Leeds Health and Care Partnership have a shared bold ambition: Leeds will be the best city for health and wellbeing.</w:t>
      </w:r>
    </w:p>
    <w:p w14:paraId="49FA34D4" w14:textId="77777777" w:rsidR="007A679E" w:rsidRPr="007A679E" w:rsidRDefault="007A679E" w:rsidP="007A679E">
      <w:pPr>
        <w:pStyle w:val="ListParagraph"/>
        <w:spacing w:after="120"/>
        <w:ind w:left="1080"/>
        <w:rPr>
          <w:rFonts w:ascii="Arial" w:hAnsi="Arial" w:cs="Arial"/>
          <w:sz w:val="24"/>
          <w:szCs w:val="24"/>
        </w:rPr>
      </w:pPr>
    </w:p>
    <w:p w14:paraId="1EC97C90" w14:textId="643686E7" w:rsidR="007A679E" w:rsidRPr="007A679E" w:rsidRDefault="007A679E" w:rsidP="007A679E">
      <w:pPr>
        <w:pStyle w:val="ListParagraph"/>
        <w:numPr>
          <w:ilvl w:val="1"/>
          <w:numId w:val="1"/>
        </w:numPr>
        <w:spacing w:after="120"/>
        <w:ind w:hanging="1080"/>
        <w:rPr>
          <w:rFonts w:ascii="Arial" w:hAnsi="Arial" w:cs="Arial"/>
          <w:sz w:val="24"/>
          <w:szCs w:val="24"/>
        </w:rPr>
      </w:pPr>
      <w:r w:rsidRPr="007A679E">
        <w:rPr>
          <w:rFonts w:ascii="Arial" w:hAnsi="Arial" w:cs="Arial"/>
          <w:sz w:val="24"/>
          <w:szCs w:val="24"/>
        </w:rPr>
        <w:t>Our clear vision is: Leeds will be a healthy and caring city for all ages, where people who are the poorest improve their health the fastest.</w:t>
      </w:r>
    </w:p>
    <w:p w14:paraId="32BC6818" w14:textId="77777777" w:rsidR="007A679E" w:rsidRPr="007A679E" w:rsidRDefault="007A679E" w:rsidP="007A679E">
      <w:pPr>
        <w:pStyle w:val="ListParagraph"/>
        <w:rPr>
          <w:rFonts w:ascii="Arial" w:hAnsi="Arial" w:cs="Arial"/>
          <w:sz w:val="24"/>
          <w:szCs w:val="24"/>
        </w:rPr>
      </w:pPr>
    </w:p>
    <w:p w14:paraId="00F23B03" w14:textId="77777777" w:rsidR="007A679E" w:rsidRPr="007A679E" w:rsidRDefault="007A679E" w:rsidP="007A679E">
      <w:pPr>
        <w:pStyle w:val="ListParagraph"/>
        <w:numPr>
          <w:ilvl w:val="1"/>
          <w:numId w:val="1"/>
        </w:numPr>
        <w:spacing w:after="120"/>
        <w:ind w:hanging="1080"/>
        <w:rPr>
          <w:rFonts w:ascii="Arial" w:hAnsi="Arial" w:cs="Arial"/>
          <w:sz w:val="24"/>
          <w:szCs w:val="24"/>
        </w:rPr>
      </w:pPr>
      <w:r w:rsidRPr="007A679E">
        <w:rPr>
          <w:rFonts w:ascii="Arial" w:hAnsi="Arial" w:cs="Arial"/>
          <w:sz w:val="24"/>
          <w:szCs w:val="24"/>
        </w:rPr>
        <w:t>We have also agreed a number of partnership principles:</w:t>
      </w:r>
    </w:p>
    <w:p w14:paraId="67CE90D8" w14:textId="77777777" w:rsidR="007A679E" w:rsidRPr="007A679E" w:rsidRDefault="007A679E" w:rsidP="007A679E">
      <w:pPr>
        <w:pStyle w:val="ListParagraph"/>
        <w:numPr>
          <w:ilvl w:val="0"/>
          <w:numId w:val="8"/>
        </w:numPr>
        <w:spacing w:after="120"/>
        <w:ind w:left="1418" w:hanging="425"/>
        <w:rPr>
          <w:rFonts w:ascii="Arial" w:hAnsi="Arial" w:cs="Arial"/>
          <w:sz w:val="24"/>
          <w:szCs w:val="24"/>
        </w:rPr>
      </w:pPr>
      <w:r w:rsidRPr="007A679E">
        <w:rPr>
          <w:rFonts w:ascii="Arial" w:hAnsi="Arial" w:cs="Arial"/>
          <w:sz w:val="24"/>
          <w:szCs w:val="24"/>
        </w:rPr>
        <w:t xml:space="preserve">We start with people – working with people instead of doing things to them or for them, maximising the assets, strengths and skills of </w:t>
      </w:r>
      <w:proofErr w:type="spellStart"/>
      <w:r w:rsidRPr="007A679E">
        <w:rPr>
          <w:rFonts w:ascii="Arial" w:hAnsi="Arial" w:cs="Arial"/>
          <w:sz w:val="24"/>
          <w:szCs w:val="24"/>
        </w:rPr>
        <w:t>Leeds’</w:t>
      </w:r>
      <w:proofErr w:type="spellEnd"/>
      <w:r w:rsidRPr="007A679E">
        <w:rPr>
          <w:rFonts w:ascii="Arial" w:hAnsi="Arial" w:cs="Arial"/>
          <w:sz w:val="24"/>
          <w:szCs w:val="24"/>
        </w:rPr>
        <w:t xml:space="preserve"> citizens, carers and workforce.</w:t>
      </w:r>
    </w:p>
    <w:p w14:paraId="7A97957E" w14:textId="77777777" w:rsidR="007A679E" w:rsidRPr="007A679E" w:rsidRDefault="007A679E" w:rsidP="007A679E">
      <w:pPr>
        <w:pStyle w:val="ListParagraph"/>
        <w:numPr>
          <w:ilvl w:val="1"/>
          <w:numId w:val="8"/>
        </w:numPr>
        <w:spacing w:after="120"/>
        <w:rPr>
          <w:rFonts w:ascii="Arial" w:hAnsi="Arial" w:cs="Arial"/>
          <w:sz w:val="24"/>
          <w:szCs w:val="24"/>
        </w:rPr>
      </w:pPr>
      <w:r w:rsidRPr="007A679E">
        <w:rPr>
          <w:rFonts w:ascii="Arial" w:hAnsi="Arial" w:cs="Arial"/>
          <w:sz w:val="24"/>
          <w:szCs w:val="24"/>
        </w:rPr>
        <w:t>Have ‘Better Conversations’ – equipping the workforce with the skills and confidence to focus on what’s strong rather than what’s wrong through high support, high challenge, and listening to what matters to people</w:t>
      </w:r>
    </w:p>
    <w:p w14:paraId="244F0513" w14:textId="77777777" w:rsidR="007A679E" w:rsidRPr="007A679E" w:rsidRDefault="007A679E" w:rsidP="007A679E">
      <w:pPr>
        <w:pStyle w:val="ListParagraph"/>
        <w:numPr>
          <w:ilvl w:val="1"/>
          <w:numId w:val="8"/>
        </w:numPr>
        <w:spacing w:after="120"/>
        <w:rPr>
          <w:rFonts w:ascii="Arial" w:hAnsi="Arial" w:cs="Arial"/>
          <w:sz w:val="24"/>
          <w:szCs w:val="24"/>
        </w:rPr>
      </w:pPr>
      <w:r w:rsidRPr="007A679E">
        <w:rPr>
          <w:rFonts w:ascii="Arial" w:hAnsi="Arial" w:cs="Arial"/>
          <w:sz w:val="24"/>
          <w:szCs w:val="24"/>
        </w:rPr>
        <w:t>‘Think Family’ – understand and coordinate support around the unique circumstances adults and children live in and the strengths and resources within the family</w:t>
      </w:r>
    </w:p>
    <w:p w14:paraId="06827EF3" w14:textId="77777777" w:rsidR="007A679E" w:rsidRPr="007A679E" w:rsidRDefault="007A679E" w:rsidP="007A679E">
      <w:pPr>
        <w:pStyle w:val="ListParagraph"/>
        <w:numPr>
          <w:ilvl w:val="1"/>
          <w:numId w:val="8"/>
        </w:numPr>
        <w:spacing w:after="120"/>
        <w:rPr>
          <w:rFonts w:ascii="Arial" w:hAnsi="Arial" w:cs="Arial"/>
          <w:sz w:val="24"/>
          <w:szCs w:val="24"/>
        </w:rPr>
      </w:pPr>
      <w:r w:rsidRPr="007A679E">
        <w:rPr>
          <w:rFonts w:ascii="Arial" w:hAnsi="Arial" w:cs="Arial"/>
          <w:sz w:val="24"/>
          <w:szCs w:val="24"/>
        </w:rPr>
        <w:t>Think ‘Home First’ – supporting people to remain or return to their home as soon as it is safe to do so</w:t>
      </w:r>
    </w:p>
    <w:p w14:paraId="574CE9F9" w14:textId="77777777" w:rsidR="007A679E" w:rsidRPr="007A679E" w:rsidRDefault="007A679E" w:rsidP="007A679E">
      <w:pPr>
        <w:pStyle w:val="ListParagraph"/>
        <w:numPr>
          <w:ilvl w:val="0"/>
          <w:numId w:val="8"/>
        </w:numPr>
        <w:spacing w:after="120"/>
        <w:ind w:left="1440"/>
        <w:rPr>
          <w:rFonts w:ascii="Arial" w:hAnsi="Arial" w:cs="Arial"/>
          <w:sz w:val="24"/>
          <w:szCs w:val="24"/>
        </w:rPr>
      </w:pPr>
      <w:r w:rsidRPr="007A679E">
        <w:rPr>
          <w:rFonts w:ascii="Arial" w:hAnsi="Arial" w:cs="Arial"/>
          <w:sz w:val="24"/>
          <w:szCs w:val="24"/>
        </w:rPr>
        <w:lastRenderedPageBreak/>
        <w:t>We deliver – prioritising actions over words. Using intelligence, every action focuses on what difference we will make to improving outcomes and quality and making best use of the Leeds £. </w:t>
      </w:r>
    </w:p>
    <w:p w14:paraId="3CB8CA0D" w14:textId="77777777" w:rsidR="007A679E" w:rsidRPr="007A679E" w:rsidRDefault="007A679E" w:rsidP="007A679E">
      <w:pPr>
        <w:pStyle w:val="ListParagraph"/>
        <w:numPr>
          <w:ilvl w:val="1"/>
          <w:numId w:val="8"/>
        </w:numPr>
        <w:spacing w:after="120"/>
        <w:rPr>
          <w:rFonts w:ascii="Arial" w:hAnsi="Arial" w:cs="Arial"/>
          <w:sz w:val="24"/>
          <w:szCs w:val="24"/>
        </w:rPr>
      </w:pPr>
      <w:r w:rsidRPr="007A679E">
        <w:rPr>
          <w:rFonts w:ascii="Arial" w:hAnsi="Arial" w:cs="Arial"/>
          <w:sz w:val="24"/>
          <w:szCs w:val="24"/>
        </w:rPr>
        <w:t>Make decisions based on the outcomes that matter most to people</w:t>
      </w:r>
    </w:p>
    <w:p w14:paraId="182C3156" w14:textId="77777777" w:rsidR="007A679E" w:rsidRPr="007A679E" w:rsidRDefault="007A679E" w:rsidP="007A679E">
      <w:pPr>
        <w:pStyle w:val="ListParagraph"/>
        <w:numPr>
          <w:ilvl w:val="1"/>
          <w:numId w:val="8"/>
        </w:numPr>
        <w:spacing w:after="120"/>
        <w:rPr>
          <w:rFonts w:ascii="Arial" w:hAnsi="Arial" w:cs="Arial"/>
          <w:sz w:val="24"/>
          <w:szCs w:val="24"/>
        </w:rPr>
      </w:pPr>
      <w:r w:rsidRPr="007A679E">
        <w:rPr>
          <w:rFonts w:ascii="Arial" w:hAnsi="Arial" w:cs="Arial"/>
          <w:sz w:val="24"/>
          <w:szCs w:val="24"/>
        </w:rPr>
        <w:t xml:space="preserve">Jointly invest and commission proportionately more of our resources in first class primary, community and preventative services whilst ensuring that hospital services are funded to also deliver first class care </w:t>
      </w:r>
    </w:p>
    <w:p w14:paraId="726D7732" w14:textId="77777777" w:rsidR="007A679E" w:rsidRPr="007A679E" w:rsidRDefault="007A679E" w:rsidP="007A679E">
      <w:pPr>
        <w:pStyle w:val="ListParagraph"/>
        <w:numPr>
          <w:ilvl w:val="1"/>
          <w:numId w:val="8"/>
        </w:numPr>
        <w:spacing w:after="120"/>
        <w:rPr>
          <w:rFonts w:ascii="Arial" w:hAnsi="Arial" w:cs="Arial"/>
          <w:sz w:val="24"/>
          <w:szCs w:val="24"/>
        </w:rPr>
      </w:pPr>
      <w:r w:rsidRPr="007A679E">
        <w:rPr>
          <w:rFonts w:ascii="Arial" w:hAnsi="Arial" w:cs="Arial"/>
          <w:sz w:val="24"/>
          <w:szCs w:val="24"/>
        </w:rPr>
        <w:t>Direct our collective resource towards people, communities and groups who need it the most and those focused on keeping people well</w:t>
      </w:r>
    </w:p>
    <w:p w14:paraId="6C82B9E3" w14:textId="77777777" w:rsidR="007A679E" w:rsidRPr="007A679E" w:rsidRDefault="007A679E" w:rsidP="007A679E">
      <w:pPr>
        <w:pStyle w:val="ListParagraph"/>
        <w:numPr>
          <w:ilvl w:val="0"/>
          <w:numId w:val="8"/>
        </w:numPr>
        <w:spacing w:after="120"/>
        <w:rPr>
          <w:rFonts w:ascii="Arial" w:hAnsi="Arial" w:cs="Arial"/>
          <w:sz w:val="24"/>
          <w:szCs w:val="24"/>
        </w:rPr>
      </w:pPr>
      <w:r w:rsidRPr="007A679E">
        <w:rPr>
          <w:rFonts w:ascii="Arial" w:hAnsi="Arial" w:cs="Arial"/>
          <w:sz w:val="24"/>
          <w:szCs w:val="24"/>
        </w:rPr>
        <w:t>We are Team Leeds – working as if we are one organisation, being kind, taking collective responsibility for and following through on what we have agreed. Difficult issues are put on the table, with a high support, high challenge attitude.</w:t>
      </w:r>
    </w:p>
    <w:p w14:paraId="6E223C10" w14:textId="77777777" w:rsidR="007A679E" w:rsidRPr="007A679E" w:rsidRDefault="007A679E" w:rsidP="007A679E">
      <w:pPr>
        <w:pStyle w:val="ListParagraph"/>
        <w:numPr>
          <w:ilvl w:val="1"/>
          <w:numId w:val="8"/>
        </w:numPr>
        <w:spacing w:after="120"/>
        <w:rPr>
          <w:rFonts w:ascii="Arial" w:hAnsi="Arial" w:cs="Arial"/>
          <w:sz w:val="24"/>
          <w:szCs w:val="24"/>
        </w:rPr>
      </w:pPr>
      <w:r w:rsidRPr="007A679E">
        <w:rPr>
          <w:rFonts w:ascii="Arial" w:hAnsi="Arial" w:cs="Arial"/>
          <w:sz w:val="24"/>
          <w:szCs w:val="24"/>
        </w:rPr>
        <w:t>Unify diverse services through a common culture</w:t>
      </w:r>
    </w:p>
    <w:p w14:paraId="326722BB" w14:textId="77777777" w:rsidR="007A679E" w:rsidRPr="007A679E" w:rsidRDefault="007A679E" w:rsidP="007A679E">
      <w:pPr>
        <w:pStyle w:val="ListParagraph"/>
        <w:numPr>
          <w:ilvl w:val="1"/>
          <w:numId w:val="8"/>
        </w:numPr>
        <w:spacing w:after="120"/>
        <w:rPr>
          <w:rFonts w:ascii="Arial" w:hAnsi="Arial" w:cs="Arial"/>
          <w:sz w:val="24"/>
          <w:szCs w:val="24"/>
        </w:rPr>
      </w:pPr>
      <w:r w:rsidRPr="007A679E">
        <w:rPr>
          <w:rFonts w:ascii="Arial" w:hAnsi="Arial" w:cs="Arial"/>
          <w:sz w:val="24"/>
          <w:szCs w:val="24"/>
        </w:rPr>
        <w:t>Be system leaders and work across boundaries to simplify what we do</w:t>
      </w:r>
    </w:p>
    <w:p w14:paraId="39AC2F95" w14:textId="77777777" w:rsidR="007A679E" w:rsidRPr="007A679E" w:rsidRDefault="007A679E" w:rsidP="007A679E">
      <w:pPr>
        <w:pStyle w:val="ListParagraph"/>
        <w:numPr>
          <w:ilvl w:val="1"/>
          <w:numId w:val="8"/>
        </w:numPr>
        <w:spacing w:after="120"/>
        <w:rPr>
          <w:rFonts w:ascii="Arial" w:hAnsi="Arial" w:cs="Arial"/>
          <w:sz w:val="24"/>
          <w:szCs w:val="24"/>
        </w:rPr>
      </w:pPr>
      <w:r w:rsidRPr="007A679E">
        <w:rPr>
          <w:rFonts w:ascii="Arial" w:hAnsi="Arial" w:cs="Arial"/>
          <w:sz w:val="24"/>
          <w:szCs w:val="24"/>
        </w:rPr>
        <w:t>Individuals and teams will share good practice and do things once</w:t>
      </w:r>
    </w:p>
    <w:p w14:paraId="3FA6A184" w14:textId="768F15A6" w:rsidR="007A679E" w:rsidRDefault="007A679E" w:rsidP="00E71C99">
      <w:pPr>
        <w:pStyle w:val="ListParagraph"/>
        <w:spacing w:after="120"/>
        <w:rPr>
          <w:rFonts w:ascii="Arial" w:hAnsi="Arial" w:cs="Arial"/>
          <w:sz w:val="24"/>
          <w:szCs w:val="24"/>
        </w:rPr>
      </w:pPr>
    </w:p>
    <w:p w14:paraId="2D85C0CB" w14:textId="0B55D350" w:rsidR="0076048D" w:rsidRPr="007A679E" w:rsidRDefault="0076048D" w:rsidP="00D57795">
      <w:pPr>
        <w:pStyle w:val="ListParagraph"/>
        <w:numPr>
          <w:ilvl w:val="0"/>
          <w:numId w:val="1"/>
        </w:numPr>
        <w:spacing w:after="120"/>
        <w:ind w:hanging="720"/>
        <w:rPr>
          <w:rFonts w:ascii="Arial" w:hAnsi="Arial" w:cs="Arial"/>
          <w:b/>
          <w:bCs/>
          <w:sz w:val="24"/>
          <w:szCs w:val="24"/>
        </w:rPr>
      </w:pPr>
      <w:r w:rsidRPr="007A679E">
        <w:rPr>
          <w:rFonts w:ascii="Arial" w:hAnsi="Arial" w:cs="Arial"/>
          <w:b/>
          <w:bCs/>
          <w:sz w:val="24"/>
          <w:szCs w:val="24"/>
        </w:rPr>
        <w:t>Membership</w:t>
      </w:r>
    </w:p>
    <w:p w14:paraId="41A9B8B3" w14:textId="0FB15086" w:rsidR="00660D1D" w:rsidRPr="007A679E" w:rsidRDefault="00D57795" w:rsidP="00660D1D">
      <w:pPr>
        <w:spacing w:after="120"/>
        <w:ind w:left="720" w:hanging="720"/>
        <w:rPr>
          <w:rFonts w:ascii="Arial" w:hAnsi="Arial" w:cs="Arial"/>
          <w:sz w:val="24"/>
          <w:szCs w:val="24"/>
        </w:rPr>
      </w:pPr>
      <w:r w:rsidRPr="007A679E">
        <w:rPr>
          <w:rFonts w:ascii="Arial" w:hAnsi="Arial" w:cs="Arial"/>
          <w:b/>
          <w:bCs/>
          <w:sz w:val="24"/>
          <w:szCs w:val="24"/>
        </w:rPr>
        <w:t>2.1</w:t>
      </w:r>
      <w:r w:rsidRPr="007A679E">
        <w:rPr>
          <w:rFonts w:ascii="Arial" w:hAnsi="Arial" w:cs="Arial"/>
          <w:b/>
          <w:bCs/>
          <w:sz w:val="24"/>
          <w:szCs w:val="24"/>
        </w:rPr>
        <w:tab/>
      </w:r>
      <w:r w:rsidR="00660D1D" w:rsidRPr="007A679E">
        <w:rPr>
          <w:rFonts w:ascii="Arial" w:hAnsi="Arial" w:cs="Arial"/>
          <w:sz w:val="24"/>
          <w:szCs w:val="24"/>
        </w:rPr>
        <w:t xml:space="preserve">This part of the terms of reference describes the membership of the </w:t>
      </w:r>
      <w:r w:rsidR="00A96B23" w:rsidRPr="007A679E">
        <w:rPr>
          <w:rFonts w:ascii="Arial" w:hAnsi="Arial" w:cs="Arial"/>
          <w:sz w:val="24"/>
          <w:szCs w:val="24"/>
        </w:rPr>
        <w:t>Leeds</w:t>
      </w:r>
      <w:r w:rsidR="007A679E" w:rsidRPr="007A679E">
        <w:rPr>
          <w:rFonts w:ascii="Arial" w:hAnsi="Arial" w:cs="Arial"/>
          <w:sz w:val="24"/>
          <w:szCs w:val="24"/>
        </w:rPr>
        <w:t xml:space="preserve"> </w:t>
      </w:r>
      <w:r w:rsidR="00660D1D" w:rsidRPr="007A679E">
        <w:rPr>
          <w:rFonts w:ascii="Arial" w:hAnsi="Arial" w:cs="Arial"/>
          <w:sz w:val="24"/>
          <w:szCs w:val="24"/>
        </w:rPr>
        <w:t>Committee</w:t>
      </w:r>
      <w:r w:rsidR="00D9027B">
        <w:rPr>
          <w:rFonts w:ascii="Arial" w:hAnsi="Arial" w:cs="Arial"/>
          <w:sz w:val="24"/>
          <w:szCs w:val="24"/>
        </w:rPr>
        <w:t xml:space="preserve"> of the West Yorkshire ICB</w:t>
      </w:r>
      <w:r w:rsidR="00660D1D" w:rsidRPr="007A679E">
        <w:rPr>
          <w:rFonts w:ascii="Arial" w:hAnsi="Arial" w:cs="Arial"/>
          <w:sz w:val="24"/>
          <w:szCs w:val="24"/>
        </w:rPr>
        <w:t>. Further information about the criteria for the roles and how they are appointed is documented separately.</w:t>
      </w:r>
    </w:p>
    <w:p w14:paraId="4C4FCFDF" w14:textId="4C30A8DB" w:rsidR="0076048D" w:rsidRPr="0059724C" w:rsidRDefault="00660D1D" w:rsidP="0076048D">
      <w:pPr>
        <w:spacing w:after="120"/>
        <w:rPr>
          <w:rFonts w:ascii="Arial" w:hAnsi="Arial" w:cs="Arial"/>
          <w:b/>
          <w:bCs/>
          <w:sz w:val="24"/>
          <w:szCs w:val="24"/>
        </w:rPr>
      </w:pPr>
      <w:r>
        <w:rPr>
          <w:rFonts w:ascii="Arial" w:hAnsi="Arial" w:cs="Arial"/>
          <w:b/>
          <w:bCs/>
          <w:sz w:val="24"/>
          <w:szCs w:val="24"/>
        </w:rPr>
        <w:t>2.2</w:t>
      </w:r>
      <w:r>
        <w:rPr>
          <w:rFonts w:ascii="Arial" w:hAnsi="Arial" w:cs="Arial"/>
          <w:b/>
          <w:bCs/>
          <w:sz w:val="24"/>
          <w:szCs w:val="24"/>
        </w:rPr>
        <w:tab/>
      </w:r>
      <w:r w:rsidR="007C72F6" w:rsidRPr="0059724C">
        <w:rPr>
          <w:rFonts w:ascii="Arial" w:hAnsi="Arial" w:cs="Arial"/>
          <w:b/>
          <w:bCs/>
          <w:sz w:val="24"/>
          <w:szCs w:val="24"/>
        </w:rPr>
        <w:t>Core membership</w:t>
      </w:r>
    </w:p>
    <w:p w14:paraId="6991ABE2" w14:textId="457389B7" w:rsidR="007D0688" w:rsidRPr="007A679E" w:rsidRDefault="0059724C" w:rsidP="007D0688">
      <w:pPr>
        <w:spacing w:after="120"/>
        <w:ind w:left="1440" w:hanging="720"/>
        <w:rPr>
          <w:rFonts w:ascii="Arial" w:hAnsi="Arial" w:cs="Arial"/>
          <w:sz w:val="24"/>
          <w:szCs w:val="24"/>
        </w:rPr>
      </w:pPr>
      <w:r>
        <w:rPr>
          <w:rFonts w:ascii="Arial" w:hAnsi="Arial" w:cs="Arial"/>
          <w:sz w:val="24"/>
          <w:szCs w:val="24"/>
        </w:rPr>
        <w:t>2.</w:t>
      </w:r>
      <w:r w:rsidR="00660D1D">
        <w:rPr>
          <w:rFonts w:ascii="Arial" w:hAnsi="Arial" w:cs="Arial"/>
          <w:sz w:val="24"/>
          <w:szCs w:val="24"/>
        </w:rPr>
        <w:t>2</w:t>
      </w:r>
      <w:r>
        <w:rPr>
          <w:rFonts w:ascii="Arial" w:hAnsi="Arial" w:cs="Arial"/>
          <w:sz w:val="24"/>
          <w:szCs w:val="24"/>
        </w:rPr>
        <w:t>.1</w:t>
      </w:r>
      <w:r>
        <w:rPr>
          <w:rFonts w:ascii="Arial" w:hAnsi="Arial" w:cs="Arial"/>
          <w:sz w:val="24"/>
          <w:szCs w:val="24"/>
        </w:rPr>
        <w:tab/>
      </w:r>
      <w:r w:rsidR="00933E6B" w:rsidRPr="007A679E">
        <w:rPr>
          <w:rFonts w:ascii="Arial" w:hAnsi="Arial" w:cs="Arial"/>
          <w:sz w:val="24"/>
          <w:szCs w:val="24"/>
        </w:rPr>
        <w:t>The membership of the Committee will be as follows:</w:t>
      </w:r>
    </w:p>
    <w:p w14:paraId="58FCBE8F" w14:textId="14BCCDB2" w:rsidR="000819F5" w:rsidRPr="007A679E" w:rsidRDefault="00FE1D13" w:rsidP="000819F5">
      <w:pPr>
        <w:pStyle w:val="ListParagraph"/>
        <w:numPr>
          <w:ilvl w:val="0"/>
          <w:numId w:val="11"/>
        </w:numPr>
        <w:spacing w:after="120"/>
        <w:rPr>
          <w:rFonts w:ascii="Arial" w:hAnsi="Arial" w:cs="Arial"/>
          <w:sz w:val="24"/>
          <w:szCs w:val="24"/>
        </w:rPr>
      </w:pPr>
      <w:r>
        <w:rPr>
          <w:rFonts w:ascii="Arial" w:hAnsi="Arial" w:cs="Arial"/>
          <w:sz w:val="24"/>
          <w:szCs w:val="24"/>
        </w:rPr>
        <w:t xml:space="preserve">Independent </w:t>
      </w:r>
      <w:r w:rsidR="000819F5" w:rsidRPr="007A679E">
        <w:rPr>
          <w:rFonts w:ascii="Arial" w:hAnsi="Arial" w:cs="Arial"/>
          <w:sz w:val="24"/>
          <w:szCs w:val="24"/>
        </w:rPr>
        <w:t xml:space="preserve">Chair </w:t>
      </w:r>
    </w:p>
    <w:p w14:paraId="0F843872" w14:textId="67D9394C" w:rsidR="007D0688" w:rsidRPr="007A679E" w:rsidRDefault="0059724C" w:rsidP="000819F5">
      <w:pPr>
        <w:pStyle w:val="ListParagraph"/>
        <w:numPr>
          <w:ilvl w:val="0"/>
          <w:numId w:val="11"/>
        </w:numPr>
        <w:spacing w:after="120"/>
        <w:rPr>
          <w:rFonts w:ascii="Arial" w:hAnsi="Arial" w:cs="Arial"/>
          <w:sz w:val="24"/>
          <w:szCs w:val="24"/>
        </w:rPr>
      </w:pPr>
      <w:r w:rsidRPr="007A679E">
        <w:rPr>
          <w:rFonts w:ascii="Arial" w:hAnsi="Arial" w:cs="Arial"/>
          <w:sz w:val="24"/>
          <w:szCs w:val="24"/>
        </w:rPr>
        <w:t>Independent Member</w:t>
      </w:r>
      <w:r w:rsidR="007D0688" w:rsidRPr="007A679E">
        <w:rPr>
          <w:rFonts w:ascii="Arial" w:hAnsi="Arial" w:cs="Arial"/>
          <w:sz w:val="24"/>
          <w:szCs w:val="24"/>
        </w:rPr>
        <w:t xml:space="preserve"> </w:t>
      </w:r>
      <w:r w:rsidR="000819F5" w:rsidRPr="007A679E">
        <w:rPr>
          <w:rFonts w:ascii="Arial" w:hAnsi="Arial" w:cs="Arial"/>
          <w:sz w:val="24"/>
          <w:szCs w:val="24"/>
        </w:rPr>
        <w:t xml:space="preserve">– Finance </w:t>
      </w:r>
    </w:p>
    <w:p w14:paraId="311EE071" w14:textId="412F22F5" w:rsidR="000819F5" w:rsidRDefault="000819F5" w:rsidP="000819F5">
      <w:pPr>
        <w:pStyle w:val="ListParagraph"/>
        <w:numPr>
          <w:ilvl w:val="0"/>
          <w:numId w:val="11"/>
        </w:numPr>
        <w:spacing w:after="120"/>
        <w:rPr>
          <w:rFonts w:ascii="Arial" w:hAnsi="Arial" w:cs="Arial"/>
          <w:sz w:val="24"/>
          <w:szCs w:val="24"/>
        </w:rPr>
      </w:pPr>
      <w:r w:rsidRPr="007A679E">
        <w:rPr>
          <w:rFonts w:ascii="Arial" w:hAnsi="Arial" w:cs="Arial"/>
          <w:sz w:val="24"/>
          <w:szCs w:val="24"/>
        </w:rPr>
        <w:t xml:space="preserve">Independent </w:t>
      </w:r>
      <w:r w:rsidR="00FE1D13">
        <w:rPr>
          <w:rFonts w:ascii="Arial" w:hAnsi="Arial" w:cs="Arial"/>
          <w:sz w:val="24"/>
          <w:szCs w:val="24"/>
        </w:rPr>
        <w:t xml:space="preserve"> </w:t>
      </w:r>
      <w:r w:rsidRPr="007A679E">
        <w:rPr>
          <w:rFonts w:ascii="Arial" w:hAnsi="Arial" w:cs="Arial"/>
          <w:sz w:val="24"/>
          <w:szCs w:val="24"/>
        </w:rPr>
        <w:t>Member – Health Inequalities and Delivery</w:t>
      </w:r>
    </w:p>
    <w:p w14:paraId="102F8354" w14:textId="0AEC3BC0" w:rsidR="001A0A91" w:rsidRPr="007A679E" w:rsidRDefault="001A0A91" w:rsidP="000819F5">
      <w:pPr>
        <w:pStyle w:val="ListParagraph"/>
        <w:numPr>
          <w:ilvl w:val="0"/>
          <w:numId w:val="11"/>
        </w:numPr>
        <w:spacing w:after="120"/>
        <w:rPr>
          <w:rFonts w:ascii="Arial" w:hAnsi="Arial" w:cs="Arial"/>
          <w:sz w:val="24"/>
          <w:szCs w:val="24"/>
        </w:rPr>
      </w:pPr>
      <w:r>
        <w:rPr>
          <w:rFonts w:ascii="Arial" w:hAnsi="Arial" w:cs="Arial"/>
          <w:sz w:val="24"/>
          <w:szCs w:val="24"/>
        </w:rPr>
        <w:t>Healthwatch Representative</w:t>
      </w:r>
    </w:p>
    <w:p w14:paraId="36D30F7E" w14:textId="485CECCA" w:rsidR="000819F5" w:rsidRPr="007A679E" w:rsidRDefault="000819F5" w:rsidP="000819F5">
      <w:pPr>
        <w:pStyle w:val="ListParagraph"/>
        <w:numPr>
          <w:ilvl w:val="0"/>
          <w:numId w:val="11"/>
        </w:numPr>
        <w:spacing w:after="120"/>
        <w:rPr>
          <w:rFonts w:ascii="Arial" w:hAnsi="Arial" w:cs="Arial"/>
          <w:sz w:val="24"/>
          <w:szCs w:val="24"/>
        </w:rPr>
      </w:pPr>
      <w:r w:rsidRPr="007A679E">
        <w:rPr>
          <w:rFonts w:ascii="Arial" w:hAnsi="Arial" w:cs="Arial"/>
          <w:sz w:val="24"/>
          <w:szCs w:val="24"/>
        </w:rPr>
        <w:t>Executive Members</w:t>
      </w:r>
      <w:r w:rsidR="008805FA">
        <w:rPr>
          <w:rFonts w:ascii="Arial" w:hAnsi="Arial" w:cs="Arial"/>
          <w:sz w:val="24"/>
          <w:szCs w:val="24"/>
        </w:rPr>
        <w:t xml:space="preserve"> (Leeds Office of the WY IC</w:t>
      </w:r>
      <w:r w:rsidR="00D9027B">
        <w:rPr>
          <w:rFonts w:ascii="Arial" w:hAnsi="Arial" w:cs="Arial"/>
          <w:sz w:val="24"/>
          <w:szCs w:val="24"/>
        </w:rPr>
        <w:t>B</w:t>
      </w:r>
      <w:r w:rsidR="008805FA">
        <w:rPr>
          <w:rFonts w:ascii="Arial" w:hAnsi="Arial" w:cs="Arial"/>
          <w:sz w:val="24"/>
          <w:szCs w:val="24"/>
        </w:rPr>
        <w:t>)</w:t>
      </w:r>
    </w:p>
    <w:p w14:paraId="7D8712F2" w14:textId="7519C8C8" w:rsidR="000819F5" w:rsidRPr="007A679E" w:rsidRDefault="000819F5" w:rsidP="000819F5">
      <w:pPr>
        <w:pStyle w:val="ListParagraph"/>
        <w:numPr>
          <w:ilvl w:val="0"/>
          <w:numId w:val="14"/>
        </w:numPr>
        <w:spacing w:after="120"/>
        <w:rPr>
          <w:rFonts w:ascii="Arial" w:hAnsi="Arial" w:cs="Arial"/>
          <w:sz w:val="24"/>
          <w:szCs w:val="24"/>
        </w:rPr>
      </w:pPr>
      <w:r w:rsidRPr="007A679E">
        <w:rPr>
          <w:rFonts w:ascii="Arial" w:hAnsi="Arial" w:cs="Arial"/>
          <w:sz w:val="24"/>
          <w:szCs w:val="24"/>
        </w:rPr>
        <w:t>IC</w:t>
      </w:r>
      <w:r w:rsidR="00BD6DD0">
        <w:rPr>
          <w:rFonts w:ascii="Arial" w:hAnsi="Arial" w:cs="Arial"/>
          <w:sz w:val="24"/>
          <w:szCs w:val="24"/>
        </w:rPr>
        <w:t>B</w:t>
      </w:r>
      <w:r w:rsidRPr="007A679E">
        <w:rPr>
          <w:rFonts w:ascii="Arial" w:hAnsi="Arial" w:cs="Arial"/>
          <w:sz w:val="24"/>
          <w:szCs w:val="24"/>
        </w:rPr>
        <w:t xml:space="preserve"> </w:t>
      </w:r>
      <w:r w:rsidR="00FE1D13">
        <w:rPr>
          <w:rFonts w:ascii="Arial" w:hAnsi="Arial" w:cs="Arial"/>
          <w:sz w:val="24"/>
          <w:szCs w:val="24"/>
        </w:rPr>
        <w:t xml:space="preserve">Leeds </w:t>
      </w:r>
      <w:r w:rsidRPr="007A679E">
        <w:rPr>
          <w:rFonts w:ascii="Arial" w:hAnsi="Arial" w:cs="Arial"/>
          <w:sz w:val="24"/>
          <w:szCs w:val="24"/>
        </w:rPr>
        <w:t xml:space="preserve">Place </w:t>
      </w:r>
      <w:r w:rsidR="00FE1D13">
        <w:rPr>
          <w:rFonts w:ascii="Arial" w:hAnsi="Arial" w:cs="Arial"/>
          <w:sz w:val="24"/>
          <w:szCs w:val="24"/>
        </w:rPr>
        <w:t>Lead</w:t>
      </w:r>
    </w:p>
    <w:p w14:paraId="0282C9AA" w14:textId="571466FC" w:rsidR="000819F5" w:rsidRPr="007A679E" w:rsidRDefault="000819F5" w:rsidP="000819F5">
      <w:pPr>
        <w:pStyle w:val="ListParagraph"/>
        <w:numPr>
          <w:ilvl w:val="0"/>
          <w:numId w:val="14"/>
        </w:numPr>
        <w:spacing w:after="120"/>
        <w:rPr>
          <w:rFonts w:ascii="Arial" w:hAnsi="Arial" w:cs="Arial"/>
          <w:sz w:val="24"/>
          <w:szCs w:val="24"/>
        </w:rPr>
      </w:pPr>
      <w:r w:rsidRPr="007A679E">
        <w:rPr>
          <w:rFonts w:ascii="Arial" w:hAnsi="Arial" w:cs="Arial"/>
          <w:sz w:val="24"/>
          <w:szCs w:val="24"/>
        </w:rPr>
        <w:t>IC</w:t>
      </w:r>
      <w:r w:rsidR="00BD6DD0">
        <w:rPr>
          <w:rFonts w:ascii="Arial" w:hAnsi="Arial" w:cs="Arial"/>
          <w:sz w:val="24"/>
          <w:szCs w:val="24"/>
        </w:rPr>
        <w:t>B</w:t>
      </w:r>
      <w:r w:rsidRPr="007A679E">
        <w:rPr>
          <w:rFonts w:ascii="Arial" w:hAnsi="Arial" w:cs="Arial"/>
          <w:sz w:val="24"/>
          <w:szCs w:val="24"/>
        </w:rPr>
        <w:t xml:space="preserve"> </w:t>
      </w:r>
      <w:r w:rsidR="00FE1D13">
        <w:rPr>
          <w:rFonts w:ascii="Arial" w:hAnsi="Arial" w:cs="Arial"/>
          <w:sz w:val="24"/>
          <w:szCs w:val="24"/>
        </w:rPr>
        <w:t>Leeds</w:t>
      </w:r>
      <w:r w:rsidRPr="007A679E">
        <w:rPr>
          <w:rFonts w:ascii="Arial" w:hAnsi="Arial" w:cs="Arial"/>
          <w:sz w:val="24"/>
          <w:szCs w:val="24"/>
        </w:rPr>
        <w:t xml:space="preserve"> Finance Lead</w:t>
      </w:r>
    </w:p>
    <w:p w14:paraId="5F699E2F" w14:textId="30473F12" w:rsidR="000819F5" w:rsidRPr="007A679E" w:rsidRDefault="000819F5" w:rsidP="000819F5">
      <w:pPr>
        <w:pStyle w:val="ListParagraph"/>
        <w:numPr>
          <w:ilvl w:val="0"/>
          <w:numId w:val="14"/>
        </w:numPr>
        <w:spacing w:after="120"/>
        <w:rPr>
          <w:rFonts w:ascii="Arial" w:hAnsi="Arial" w:cs="Arial"/>
          <w:sz w:val="24"/>
          <w:szCs w:val="24"/>
        </w:rPr>
      </w:pPr>
      <w:r w:rsidRPr="007A679E">
        <w:rPr>
          <w:rFonts w:ascii="Arial" w:hAnsi="Arial" w:cs="Arial"/>
          <w:sz w:val="24"/>
          <w:szCs w:val="24"/>
        </w:rPr>
        <w:t>IC</w:t>
      </w:r>
      <w:r w:rsidR="00BD6DD0">
        <w:rPr>
          <w:rFonts w:ascii="Arial" w:hAnsi="Arial" w:cs="Arial"/>
          <w:sz w:val="24"/>
          <w:szCs w:val="24"/>
        </w:rPr>
        <w:t>B</w:t>
      </w:r>
      <w:r w:rsidRPr="007A679E">
        <w:rPr>
          <w:rFonts w:ascii="Arial" w:hAnsi="Arial" w:cs="Arial"/>
          <w:sz w:val="24"/>
          <w:szCs w:val="24"/>
        </w:rPr>
        <w:t xml:space="preserve"> </w:t>
      </w:r>
      <w:r w:rsidR="001565DC">
        <w:rPr>
          <w:rFonts w:ascii="Arial" w:hAnsi="Arial" w:cs="Arial"/>
          <w:sz w:val="24"/>
          <w:szCs w:val="24"/>
        </w:rPr>
        <w:t>Leeds</w:t>
      </w:r>
      <w:r w:rsidRPr="007A679E">
        <w:rPr>
          <w:rFonts w:ascii="Arial" w:hAnsi="Arial" w:cs="Arial"/>
          <w:sz w:val="24"/>
          <w:szCs w:val="24"/>
        </w:rPr>
        <w:t xml:space="preserve"> Nurse Lead</w:t>
      </w:r>
    </w:p>
    <w:p w14:paraId="272920F2" w14:textId="62D4F144" w:rsidR="000819F5" w:rsidRPr="007A679E" w:rsidRDefault="000819F5" w:rsidP="000819F5">
      <w:pPr>
        <w:pStyle w:val="ListParagraph"/>
        <w:numPr>
          <w:ilvl w:val="0"/>
          <w:numId w:val="14"/>
        </w:numPr>
        <w:spacing w:after="120"/>
        <w:rPr>
          <w:rFonts w:ascii="Arial" w:hAnsi="Arial" w:cs="Arial"/>
          <w:sz w:val="24"/>
          <w:szCs w:val="24"/>
        </w:rPr>
      </w:pPr>
      <w:r w:rsidRPr="007A679E">
        <w:rPr>
          <w:rFonts w:ascii="Arial" w:hAnsi="Arial" w:cs="Arial"/>
          <w:sz w:val="24"/>
          <w:szCs w:val="24"/>
        </w:rPr>
        <w:t>IC</w:t>
      </w:r>
      <w:r w:rsidR="00BD6DD0">
        <w:rPr>
          <w:rFonts w:ascii="Arial" w:hAnsi="Arial" w:cs="Arial"/>
          <w:sz w:val="24"/>
          <w:szCs w:val="24"/>
        </w:rPr>
        <w:t>B</w:t>
      </w:r>
      <w:r w:rsidRPr="007A679E">
        <w:rPr>
          <w:rFonts w:ascii="Arial" w:hAnsi="Arial" w:cs="Arial"/>
          <w:sz w:val="24"/>
          <w:szCs w:val="24"/>
        </w:rPr>
        <w:t xml:space="preserve"> </w:t>
      </w:r>
      <w:r w:rsidR="001565DC">
        <w:rPr>
          <w:rFonts w:ascii="Arial" w:hAnsi="Arial" w:cs="Arial"/>
          <w:sz w:val="24"/>
          <w:szCs w:val="24"/>
        </w:rPr>
        <w:t>Leeds</w:t>
      </w:r>
      <w:r w:rsidRPr="007A679E">
        <w:rPr>
          <w:rFonts w:ascii="Arial" w:hAnsi="Arial" w:cs="Arial"/>
          <w:sz w:val="24"/>
          <w:szCs w:val="24"/>
        </w:rPr>
        <w:t xml:space="preserve"> Medical Officer</w:t>
      </w:r>
    </w:p>
    <w:p w14:paraId="63572995" w14:textId="1E389898" w:rsidR="000819F5" w:rsidRPr="007A679E" w:rsidRDefault="000819F5" w:rsidP="000819F5">
      <w:pPr>
        <w:pStyle w:val="ListParagraph"/>
        <w:numPr>
          <w:ilvl w:val="0"/>
          <w:numId w:val="11"/>
        </w:numPr>
        <w:spacing w:after="120"/>
        <w:rPr>
          <w:rFonts w:ascii="Arial" w:hAnsi="Arial" w:cs="Arial"/>
          <w:sz w:val="24"/>
          <w:szCs w:val="24"/>
        </w:rPr>
      </w:pPr>
      <w:r w:rsidRPr="007A679E">
        <w:rPr>
          <w:rFonts w:ascii="Arial" w:hAnsi="Arial" w:cs="Arial"/>
          <w:sz w:val="24"/>
          <w:szCs w:val="24"/>
        </w:rPr>
        <w:t>Partner Members</w:t>
      </w:r>
    </w:p>
    <w:p w14:paraId="361E2450" w14:textId="681FDA44" w:rsidR="000819F5" w:rsidRPr="007A679E" w:rsidRDefault="001565DC" w:rsidP="000819F5">
      <w:pPr>
        <w:pStyle w:val="ListParagraph"/>
        <w:numPr>
          <w:ilvl w:val="0"/>
          <w:numId w:val="15"/>
        </w:numPr>
        <w:spacing w:after="120"/>
        <w:rPr>
          <w:rFonts w:ascii="Arial" w:hAnsi="Arial" w:cs="Arial"/>
          <w:sz w:val="24"/>
          <w:szCs w:val="24"/>
        </w:rPr>
      </w:pPr>
      <w:r>
        <w:rPr>
          <w:rFonts w:ascii="Arial" w:hAnsi="Arial" w:cs="Arial"/>
          <w:sz w:val="24"/>
          <w:szCs w:val="24"/>
        </w:rPr>
        <w:t xml:space="preserve">1 x </w:t>
      </w:r>
      <w:r w:rsidR="000819F5" w:rsidRPr="007A679E">
        <w:rPr>
          <w:rFonts w:ascii="Arial" w:hAnsi="Arial" w:cs="Arial"/>
          <w:sz w:val="24"/>
          <w:szCs w:val="24"/>
        </w:rPr>
        <w:t>Leeds Teaching Hospitals Trust</w:t>
      </w:r>
    </w:p>
    <w:p w14:paraId="336F1859" w14:textId="3B6FC32A" w:rsidR="000819F5" w:rsidRPr="007A679E" w:rsidRDefault="001565DC" w:rsidP="000819F5">
      <w:pPr>
        <w:pStyle w:val="ListParagraph"/>
        <w:numPr>
          <w:ilvl w:val="0"/>
          <w:numId w:val="15"/>
        </w:numPr>
        <w:spacing w:after="120"/>
        <w:rPr>
          <w:rFonts w:ascii="Arial" w:hAnsi="Arial" w:cs="Arial"/>
          <w:sz w:val="24"/>
          <w:szCs w:val="24"/>
        </w:rPr>
      </w:pPr>
      <w:r>
        <w:rPr>
          <w:rFonts w:ascii="Arial" w:hAnsi="Arial" w:cs="Arial"/>
          <w:sz w:val="24"/>
          <w:szCs w:val="24"/>
        </w:rPr>
        <w:t xml:space="preserve">1 x </w:t>
      </w:r>
      <w:r w:rsidR="000819F5" w:rsidRPr="007A679E">
        <w:rPr>
          <w:rFonts w:ascii="Arial" w:hAnsi="Arial" w:cs="Arial"/>
          <w:sz w:val="24"/>
          <w:szCs w:val="24"/>
        </w:rPr>
        <w:t>Leeds &amp; York Partnership Foundation Trust</w:t>
      </w:r>
    </w:p>
    <w:p w14:paraId="30B5F895" w14:textId="5D78776D" w:rsidR="000819F5" w:rsidRPr="007A679E" w:rsidRDefault="001565DC" w:rsidP="000819F5">
      <w:pPr>
        <w:pStyle w:val="ListParagraph"/>
        <w:numPr>
          <w:ilvl w:val="0"/>
          <w:numId w:val="15"/>
        </w:numPr>
        <w:spacing w:after="120"/>
        <w:rPr>
          <w:rFonts w:ascii="Arial" w:hAnsi="Arial" w:cs="Arial"/>
          <w:sz w:val="24"/>
          <w:szCs w:val="24"/>
        </w:rPr>
      </w:pPr>
      <w:r>
        <w:rPr>
          <w:rFonts w:ascii="Arial" w:hAnsi="Arial" w:cs="Arial"/>
          <w:sz w:val="24"/>
          <w:szCs w:val="24"/>
        </w:rPr>
        <w:t xml:space="preserve">1 x </w:t>
      </w:r>
      <w:r w:rsidR="000819F5" w:rsidRPr="007A679E">
        <w:rPr>
          <w:rFonts w:ascii="Arial" w:hAnsi="Arial" w:cs="Arial"/>
          <w:sz w:val="24"/>
          <w:szCs w:val="24"/>
        </w:rPr>
        <w:t>Leeds Community Healthcare Trust</w:t>
      </w:r>
    </w:p>
    <w:p w14:paraId="58B0CBC7" w14:textId="7A9244FD" w:rsidR="000819F5" w:rsidRDefault="001565DC" w:rsidP="000819F5">
      <w:pPr>
        <w:pStyle w:val="ListParagraph"/>
        <w:numPr>
          <w:ilvl w:val="0"/>
          <w:numId w:val="15"/>
        </w:numPr>
        <w:spacing w:after="120"/>
        <w:rPr>
          <w:rFonts w:ascii="Arial" w:hAnsi="Arial" w:cs="Arial"/>
          <w:sz w:val="24"/>
          <w:szCs w:val="24"/>
        </w:rPr>
      </w:pPr>
      <w:r>
        <w:rPr>
          <w:rFonts w:ascii="Arial" w:hAnsi="Arial" w:cs="Arial"/>
          <w:sz w:val="24"/>
          <w:szCs w:val="24"/>
        </w:rPr>
        <w:t xml:space="preserve">1 x </w:t>
      </w:r>
      <w:r w:rsidR="000819F5" w:rsidRPr="007A679E">
        <w:rPr>
          <w:rFonts w:ascii="Arial" w:hAnsi="Arial" w:cs="Arial"/>
          <w:sz w:val="24"/>
          <w:szCs w:val="24"/>
        </w:rPr>
        <w:t>Leeds City Council</w:t>
      </w:r>
      <w:r w:rsidR="009329D0">
        <w:rPr>
          <w:rFonts w:ascii="Arial" w:hAnsi="Arial" w:cs="Arial"/>
          <w:sz w:val="24"/>
          <w:szCs w:val="24"/>
        </w:rPr>
        <w:t xml:space="preserve"> - Adult Social Care</w:t>
      </w:r>
    </w:p>
    <w:p w14:paraId="7C2C3471" w14:textId="4BD4EF6B" w:rsidR="009329D0" w:rsidRPr="007A679E" w:rsidRDefault="000677BB" w:rsidP="000819F5">
      <w:pPr>
        <w:pStyle w:val="ListParagraph"/>
        <w:numPr>
          <w:ilvl w:val="0"/>
          <w:numId w:val="15"/>
        </w:numPr>
        <w:spacing w:after="120"/>
        <w:rPr>
          <w:rFonts w:ascii="Arial" w:hAnsi="Arial" w:cs="Arial"/>
          <w:sz w:val="24"/>
          <w:szCs w:val="24"/>
        </w:rPr>
      </w:pPr>
      <w:r>
        <w:rPr>
          <w:rFonts w:ascii="Arial" w:hAnsi="Arial" w:cs="Arial"/>
          <w:sz w:val="24"/>
          <w:szCs w:val="24"/>
        </w:rPr>
        <w:lastRenderedPageBreak/>
        <w:t xml:space="preserve">1 x </w:t>
      </w:r>
      <w:r w:rsidR="009329D0">
        <w:rPr>
          <w:rFonts w:ascii="Arial" w:hAnsi="Arial" w:cs="Arial"/>
          <w:sz w:val="24"/>
          <w:szCs w:val="24"/>
        </w:rPr>
        <w:t>Leeds City Council – Children and Families</w:t>
      </w:r>
    </w:p>
    <w:p w14:paraId="0416DD1F" w14:textId="4D2979EC" w:rsidR="000819F5" w:rsidRPr="007A679E" w:rsidRDefault="001565DC" w:rsidP="000819F5">
      <w:pPr>
        <w:pStyle w:val="ListParagraph"/>
        <w:numPr>
          <w:ilvl w:val="0"/>
          <w:numId w:val="15"/>
        </w:numPr>
        <w:spacing w:after="120"/>
        <w:rPr>
          <w:rFonts w:ascii="Arial" w:hAnsi="Arial" w:cs="Arial"/>
          <w:sz w:val="24"/>
          <w:szCs w:val="24"/>
        </w:rPr>
      </w:pPr>
      <w:r>
        <w:rPr>
          <w:rFonts w:ascii="Arial" w:hAnsi="Arial" w:cs="Arial"/>
          <w:sz w:val="24"/>
          <w:szCs w:val="24"/>
        </w:rPr>
        <w:t xml:space="preserve">1 x </w:t>
      </w:r>
      <w:r w:rsidR="000819F5" w:rsidRPr="007A679E">
        <w:rPr>
          <w:rFonts w:ascii="Arial" w:hAnsi="Arial" w:cs="Arial"/>
          <w:sz w:val="24"/>
          <w:szCs w:val="24"/>
        </w:rPr>
        <w:t xml:space="preserve">Primary Care </w:t>
      </w:r>
    </w:p>
    <w:p w14:paraId="47514736" w14:textId="57864B4F" w:rsidR="000819F5" w:rsidRPr="007A679E" w:rsidRDefault="001565DC" w:rsidP="000819F5">
      <w:pPr>
        <w:pStyle w:val="ListParagraph"/>
        <w:numPr>
          <w:ilvl w:val="0"/>
          <w:numId w:val="15"/>
        </w:numPr>
        <w:spacing w:after="120"/>
        <w:rPr>
          <w:rFonts w:ascii="Arial" w:hAnsi="Arial" w:cs="Arial"/>
          <w:sz w:val="24"/>
          <w:szCs w:val="24"/>
        </w:rPr>
      </w:pPr>
      <w:r>
        <w:rPr>
          <w:rFonts w:ascii="Arial" w:hAnsi="Arial" w:cs="Arial"/>
          <w:sz w:val="24"/>
          <w:szCs w:val="24"/>
        </w:rPr>
        <w:t xml:space="preserve">1 x </w:t>
      </w:r>
      <w:r w:rsidR="000819F5" w:rsidRPr="007A679E">
        <w:rPr>
          <w:rFonts w:ascii="Arial" w:hAnsi="Arial" w:cs="Arial"/>
          <w:sz w:val="24"/>
          <w:szCs w:val="24"/>
        </w:rPr>
        <w:t>Third Sector</w:t>
      </w:r>
    </w:p>
    <w:p w14:paraId="25BD7ED8" w14:textId="586F9EBC" w:rsidR="000819F5" w:rsidRPr="007A679E" w:rsidRDefault="001565DC" w:rsidP="000819F5">
      <w:pPr>
        <w:pStyle w:val="ListParagraph"/>
        <w:numPr>
          <w:ilvl w:val="0"/>
          <w:numId w:val="15"/>
        </w:numPr>
        <w:spacing w:after="120"/>
        <w:rPr>
          <w:rFonts w:ascii="Arial" w:hAnsi="Arial" w:cs="Arial"/>
          <w:sz w:val="24"/>
          <w:szCs w:val="24"/>
        </w:rPr>
      </w:pPr>
      <w:r>
        <w:rPr>
          <w:rFonts w:ascii="Arial" w:hAnsi="Arial" w:cs="Arial"/>
          <w:sz w:val="24"/>
          <w:szCs w:val="24"/>
        </w:rPr>
        <w:t xml:space="preserve">1 x </w:t>
      </w:r>
      <w:r w:rsidR="000819F5" w:rsidRPr="007A679E">
        <w:rPr>
          <w:rFonts w:ascii="Arial" w:hAnsi="Arial" w:cs="Arial"/>
          <w:sz w:val="24"/>
          <w:szCs w:val="24"/>
        </w:rPr>
        <w:t>Director of Public Health</w:t>
      </w:r>
    </w:p>
    <w:p w14:paraId="1FD3927B" w14:textId="77777777" w:rsidR="000819F5" w:rsidRDefault="000819F5" w:rsidP="009329D0">
      <w:pPr>
        <w:spacing w:after="120"/>
        <w:rPr>
          <w:rFonts w:ascii="Arial" w:hAnsi="Arial" w:cs="Arial"/>
          <w:sz w:val="24"/>
          <w:szCs w:val="24"/>
        </w:rPr>
      </w:pPr>
    </w:p>
    <w:p w14:paraId="64719C23" w14:textId="370EA597" w:rsidR="007C72F6" w:rsidRDefault="0098322C" w:rsidP="0098322C">
      <w:pPr>
        <w:spacing w:after="120"/>
        <w:rPr>
          <w:rFonts w:ascii="Arial" w:hAnsi="Arial" w:cs="Arial"/>
          <w:sz w:val="24"/>
          <w:szCs w:val="24"/>
        </w:rPr>
      </w:pPr>
      <w:r>
        <w:rPr>
          <w:rFonts w:ascii="Arial" w:hAnsi="Arial" w:cs="Arial"/>
          <w:sz w:val="24"/>
          <w:szCs w:val="24"/>
        </w:rPr>
        <w:t>2.</w:t>
      </w:r>
      <w:r w:rsidR="00660D1D">
        <w:rPr>
          <w:rFonts w:ascii="Arial" w:hAnsi="Arial" w:cs="Arial"/>
          <w:sz w:val="24"/>
          <w:szCs w:val="24"/>
        </w:rPr>
        <w:t>3</w:t>
      </w:r>
      <w:r>
        <w:rPr>
          <w:rFonts w:ascii="Arial" w:hAnsi="Arial" w:cs="Arial"/>
          <w:sz w:val="24"/>
          <w:szCs w:val="24"/>
        </w:rPr>
        <w:tab/>
      </w:r>
      <w:r w:rsidR="007C72F6">
        <w:rPr>
          <w:rFonts w:ascii="Arial" w:hAnsi="Arial" w:cs="Arial"/>
          <w:sz w:val="24"/>
          <w:szCs w:val="24"/>
        </w:rPr>
        <w:t>Required attendees</w:t>
      </w:r>
    </w:p>
    <w:p w14:paraId="48BF324E" w14:textId="4CB1A95D" w:rsidR="0076048D" w:rsidRPr="001565DC" w:rsidRDefault="009329D0" w:rsidP="0076048D">
      <w:pPr>
        <w:pStyle w:val="ListParagraph"/>
        <w:numPr>
          <w:ilvl w:val="0"/>
          <w:numId w:val="10"/>
        </w:numPr>
        <w:spacing w:after="120"/>
        <w:rPr>
          <w:rFonts w:ascii="Arial" w:hAnsi="Arial" w:cs="Arial"/>
          <w:sz w:val="24"/>
          <w:szCs w:val="24"/>
        </w:rPr>
      </w:pPr>
      <w:r>
        <w:rPr>
          <w:rFonts w:ascii="Arial" w:hAnsi="Arial" w:cs="Arial"/>
          <w:sz w:val="24"/>
          <w:szCs w:val="24"/>
        </w:rPr>
        <w:t>None.</w:t>
      </w:r>
    </w:p>
    <w:p w14:paraId="5B934E53" w14:textId="354FDEA0" w:rsidR="00D57795" w:rsidRDefault="00D57795" w:rsidP="00D57795">
      <w:pPr>
        <w:spacing w:after="120"/>
        <w:ind w:left="709" w:hanging="709"/>
        <w:rPr>
          <w:rFonts w:ascii="Arial" w:hAnsi="Arial" w:cs="Arial"/>
          <w:sz w:val="24"/>
          <w:szCs w:val="24"/>
        </w:rPr>
      </w:pPr>
      <w:r>
        <w:rPr>
          <w:rFonts w:ascii="Arial" w:hAnsi="Arial" w:cs="Arial"/>
          <w:sz w:val="24"/>
          <w:szCs w:val="24"/>
        </w:rPr>
        <w:t>2</w:t>
      </w:r>
      <w:r w:rsidR="00BA1585">
        <w:rPr>
          <w:rFonts w:ascii="Arial" w:hAnsi="Arial" w:cs="Arial"/>
          <w:sz w:val="24"/>
          <w:szCs w:val="24"/>
        </w:rPr>
        <w:t>.</w:t>
      </w:r>
      <w:r w:rsidR="00A53F7D">
        <w:rPr>
          <w:rFonts w:ascii="Arial" w:hAnsi="Arial" w:cs="Arial"/>
          <w:sz w:val="24"/>
          <w:szCs w:val="24"/>
        </w:rPr>
        <w:t>4</w:t>
      </w:r>
      <w:r>
        <w:rPr>
          <w:rFonts w:ascii="Arial" w:hAnsi="Arial" w:cs="Arial"/>
          <w:sz w:val="24"/>
          <w:szCs w:val="24"/>
        </w:rPr>
        <w:tab/>
        <w:t>ICB officers may request or be requested to attend the meeting when matters concerning their responsibilities are to be discussed or they are presenting a paper.</w:t>
      </w:r>
    </w:p>
    <w:p w14:paraId="0310FBCA" w14:textId="0AAEDF19" w:rsidR="00D57795" w:rsidRDefault="00D57795" w:rsidP="00D57795">
      <w:pPr>
        <w:spacing w:after="120"/>
        <w:ind w:left="709" w:hanging="709"/>
        <w:rPr>
          <w:rFonts w:ascii="Arial" w:hAnsi="Arial" w:cs="Arial"/>
          <w:sz w:val="24"/>
          <w:szCs w:val="24"/>
        </w:rPr>
      </w:pPr>
      <w:r>
        <w:rPr>
          <w:rFonts w:ascii="Arial" w:hAnsi="Arial" w:cs="Arial"/>
          <w:sz w:val="24"/>
          <w:szCs w:val="24"/>
        </w:rPr>
        <w:t>2.</w:t>
      </w:r>
      <w:r w:rsidR="00A53F7D">
        <w:rPr>
          <w:rFonts w:ascii="Arial" w:hAnsi="Arial" w:cs="Arial"/>
          <w:sz w:val="24"/>
          <w:szCs w:val="24"/>
        </w:rPr>
        <w:t>5</w:t>
      </w:r>
      <w:r>
        <w:rPr>
          <w:rFonts w:ascii="Arial" w:hAnsi="Arial" w:cs="Arial"/>
          <w:sz w:val="24"/>
          <w:szCs w:val="24"/>
        </w:rPr>
        <w:tab/>
        <w:t>Any member of the ICB Board can be in attendance subject to agreement with the Chair.</w:t>
      </w:r>
    </w:p>
    <w:p w14:paraId="71B18703" w14:textId="77777777" w:rsidR="006E76F3" w:rsidRDefault="006E76F3" w:rsidP="006E76F3">
      <w:pPr>
        <w:spacing w:after="120"/>
        <w:rPr>
          <w:rFonts w:ascii="Arial" w:hAnsi="Arial" w:cs="Arial"/>
          <w:sz w:val="24"/>
          <w:szCs w:val="24"/>
        </w:rPr>
      </w:pPr>
    </w:p>
    <w:p w14:paraId="2C6229EF" w14:textId="1E9A28CA" w:rsidR="0076048D" w:rsidRPr="00D57795" w:rsidRDefault="0076048D" w:rsidP="00D57795">
      <w:pPr>
        <w:pStyle w:val="ListParagraph"/>
        <w:numPr>
          <w:ilvl w:val="0"/>
          <w:numId w:val="1"/>
        </w:numPr>
        <w:spacing w:after="120"/>
        <w:ind w:hanging="720"/>
        <w:rPr>
          <w:rFonts w:ascii="Arial" w:hAnsi="Arial" w:cs="Arial"/>
          <w:b/>
          <w:bCs/>
          <w:sz w:val="24"/>
          <w:szCs w:val="24"/>
        </w:rPr>
      </w:pPr>
      <w:r w:rsidRPr="00D57795">
        <w:rPr>
          <w:rFonts w:ascii="Arial" w:hAnsi="Arial" w:cs="Arial"/>
          <w:b/>
          <w:bCs/>
          <w:sz w:val="24"/>
          <w:szCs w:val="24"/>
        </w:rPr>
        <w:t>Arrangements for the conduct of business</w:t>
      </w:r>
    </w:p>
    <w:p w14:paraId="6B25CEA7" w14:textId="53900DA3" w:rsidR="0076048D" w:rsidRPr="00D57795" w:rsidRDefault="00D57795" w:rsidP="00D57795">
      <w:pPr>
        <w:pStyle w:val="ListParagraph"/>
        <w:numPr>
          <w:ilvl w:val="1"/>
          <w:numId w:val="1"/>
        </w:numPr>
        <w:spacing w:after="120"/>
        <w:ind w:left="709" w:hanging="709"/>
        <w:rPr>
          <w:rFonts w:ascii="Arial" w:hAnsi="Arial" w:cs="Arial"/>
          <w:b/>
          <w:bCs/>
          <w:sz w:val="24"/>
          <w:szCs w:val="24"/>
        </w:rPr>
      </w:pPr>
      <w:r w:rsidRPr="00D57795">
        <w:rPr>
          <w:rFonts w:ascii="Arial" w:hAnsi="Arial" w:cs="Arial"/>
          <w:b/>
          <w:bCs/>
          <w:sz w:val="24"/>
          <w:szCs w:val="24"/>
        </w:rPr>
        <w:t>Chairing meetings</w:t>
      </w:r>
    </w:p>
    <w:p w14:paraId="586816E8" w14:textId="54E9245E" w:rsidR="00D57795" w:rsidRDefault="0066641A" w:rsidP="00D57795">
      <w:pPr>
        <w:pStyle w:val="ListParagraph"/>
        <w:spacing w:after="120"/>
        <w:ind w:left="709"/>
        <w:rPr>
          <w:rFonts w:ascii="Arial" w:hAnsi="Arial" w:cs="Arial"/>
          <w:sz w:val="24"/>
          <w:szCs w:val="24"/>
        </w:rPr>
      </w:pPr>
      <w:r w:rsidRPr="0066641A">
        <w:rPr>
          <w:rFonts w:ascii="Arial" w:hAnsi="Arial" w:cs="Arial"/>
          <w:sz w:val="24"/>
          <w:szCs w:val="24"/>
        </w:rPr>
        <w:t xml:space="preserve">The meetings will be run by the chair.  In the event of the chair of the </w:t>
      </w:r>
      <w:r>
        <w:rPr>
          <w:rFonts w:ascii="Arial" w:hAnsi="Arial" w:cs="Arial"/>
          <w:sz w:val="24"/>
          <w:szCs w:val="24"/>
        </w:rPr>
        <w:t>c</w:t>
      </w:r>
      <w:r w:rsidRPr="0066641A">
        <w:rPr>
          <w:rFonts w:ascii="Arial" w:hAnsi="Arial" w:cs="Arial"/>
          <w:sz w:val="24"/>
          <w:szCs w:val="24"/>
        </w:rPr>
        <w:t>ommittee being unable to attend all or part of the meeting, the remaining members of the committee should appoint a chair for the meeting.</w:t>
      </w:r>
    </w:p>
    <w:p w14:paraId="210558B9" w14:textId="77777777" w:rsidR="00D57795" w:rsidRPr="00D57795" w:rsidRDefault="00D57795" w:rsidP="00D57795">
      <w:pPr>
        <w:pStyle w:val="ListParagraph"/>
        <w:spacing w:after="120"/>
        <w:ind w:left="709"/>
        <w:rPr>
          <w:rFonts w:ascii="Arial" w:hAnsi="Arial" w:cs="Arial"/>
          <w:sz w:val="24"/>
          <w:szCs w:val="24"/>
        </w:rPr>
      </w:pPr>
    </w:p>
    <w:p w14:paraId="2B6B1845" w14:textId="5E002792" w:rsidR="00D57795" w:rsidRPr="007A679E" w:rsidRDefault="0066641A" w:rsidP="00D57795">
      <w:pPr>
        <w:pStyle w:val="ListParagraph"/>
        <w:numPr>
          <w:ilvl w:val="1"/>
          <w:numId w:val="1"/>
        </w:numPr>
        <w:spacing w:after="120"/>
        <w:ind w:left="709" w:hanging="709"/>
        <w:rPr>
          <w:rFonts w:ascii="Arial" w:hAnsi="Arial" w:cs="Arial"/>
          <w:b/>
          <w:bCs/>
          <w:sz w:val="24"/>
          <w:szCs w:val="24"/>
        </w:rPr>
      </w:pPr>
      <w:r w:rsidRPr="007A679E">
        <w:rPr>
          <w:rFonts w:ascii="Arial" w:hAnsi="Arial" w:cs="Arial"/>
          <w:b/>
          <w:bCs/>
          <w:sz w:val="24"/>
          <w:szCs w:val="24"/>
        </w:rPr>
        <w:t>Quoracy</w:t>
      </w:r>
    </w:p>
    <w:p w14:paraId="050D782D" w14:textId="145B4E13" w:rsidR="00933E6B" w:rsidRPr="007A679E" w:rsidRDefault="0066641A" w:rsidP="0066641A">
      <w:pPr>
        <w:pStyle w:val="ListParagraph"/>
        <w:spacing w:after="120"/>
        <w:ind w:left="709"/>
        <w:rPr>
          <w:rFonts w:ascii="Arial" w:hAnsi="Arial" w:cs="Arial"/>
          <w:sz w:val="24"/>
          <w:szCs w:val="24"/>
        </w:rPr>
      </w:pPr>
      <w:r w:rsidRPr="007A679E">
        <w:rPr>
          <w:rFonts w:ascii="Arial" w:hAnsi="Arial" w:cs="Arial"/>
          <w:sz w:val="24"/>
          <w:szCs w:val="24"/>
        </w:rPr>
        <w:t>No business shall be transacted unless at least 50% of the membership</w:t>
      </w:r>
      <w:r w:rsidR="00213C9C" w:rsidRPr="007A679E">
        <w:rPr>
          <w:rFonts w:ascii="Arial" w:hAnsi="Arial" w:cs="Arial"/>
          <w:sz w:val="24"/>
          <w:szCs w:val="24"/>
        </w:rPr>
        <w:t xml:space="preserve"> is present. The quorum is</w:t>
      </w:r>
      <w:r w:rsidRPr="007A679E">
        <w:rPr>
          <w:rFonts w:ascii="Arial" w:hAnsi="Arial" w:cs="Arial"/>
          <w:sz w:val="24"/>
          <w:szCs w:val="24"/>
        </w:rPr>
        <w:t xml:space="preserve"> </w:t>
      </w:r>
      <w:r w:rsidR="00933E6B" w:rsidRPr="007A679E">
        <w:rPr>
          <w:rFonts w:ascii="Arial" w:hAnsi="Arial" w:cs="Arial"/>
          <w:sz w:val="24"/>
          <w:szCs w:val="24"/>
        </w:rPr>
        <w:t>8</w:t>
      </w:r>
      <w:r w:rsidRPr="007A679E">
        <w:rPr>
          <w:rFonts w:ascii="Arial" w:hAnsi="Arial" w:cs="Arial"/>
          <w:sz w:val="24"/>
          <w:szCs w:val="24"/>
        </w:rPr>
        <w:t xml:space="preserve"> individuals</w:t>
      </w:r>
      <w:r w:rsidR="00933E6B" w:rsidRPr="007A679E">
        <w:rPr>
          <w:rFonts w:ascii="Arial" w:hAnsi="Arial" w:cs="Arial"/>
          <w:sz w:val="24"/>
          <w:szCs w:val="24"/>
        </w:rPr>
        <w:t xml:space="preserve">. This must include </w:t>
      </w:r>
      <w:r w:rsidR="00213C9C" w:rsidRPr="007A679E">
        <w:rPr>
          <w:rFonts w:ascii="Arial" w:hAnsi="Arial" w:cs="Arial"/>
          <w:sz w:val="24"/>
          <w:szCs w:val="24"/>
        </w:rPr>
        <w:t xml:space="preserve">representation from the following </w:t>
      </w:r>
      <w:r w:rsidR="00933E6B" w:rsidRPr="007A679E">
        <w:rPr>
          <w:rFonts w:ascii="Arial" w:hAnsi="Arial" w:cs="Arial"/>
          <w:sz w:val="24"/>
          <w:szCs w:val="24"/>
        </w:rPr>
        <w:t>as a minimum:</w:t>
      </w:r>
    </w:p>
    <w:p w14:paraId="7D233FAA" w14:textId="6AD9DDFF" w:rsidR="00933E6B" w:rsidRPr="007A679E" w:rsidRDefault="00933E6B" w:rsidP="00933E6B">
      <w:pPr>
        <w:pStyle w:val="ListParagraph"/>
        <w:numPr>
          <w:ilvl w:val="0"/>
          <w:numId w:val="16"/>
        </w:numPr>
        <w:spacing w:after="120"/>
        <w:rPr>
          <w:rFonts w:ascii="Arial" w:hAnsi="Arial" w:cs="Arial"/>
          <w:sz w:val="24"/>
          <w:szCs w:val="24"/>
        </w:rPr>
      </w:pPr>
      <w:r w:rsidRPr="007A679E">
        <w:rPr>
          <w:rFonts w:ascii="Arial" w:hAnsi="Arial" w:cs="Arial"/>
          <w:sz w:val="24"/>
          <w:szCs w:val="24"/>
        </w:rPr>
        <w:t xml:space="preserve">The Chair or </w:t>
      </w:r>
      <w:r w:rsidR="00213C9C" w:rsidRPr="007A679E">
        <w:rPr>
          <w:rFonts w:ascii="Arial" w:hAnsi="Arial" w:cs="Arial"/>
          <w:sz w:val="24"/>
          <w:szCs w:val="24"/>
        </w:rPr>
        <w:t xml:space="preserve">his/her </w:t>
      </w:r>
      <w:r w:rsidRPr="007A679E">
        <w:rPr>
          <w:rFonts w:ascii="Arial" w:hAnsi="Arial" w:cs="Arial"/>
          <w:sz w:val="24"/>
          <w:szCs w:val="24"/>
        </w:rPr>
        <w:t>nominated Deputy Chair</w:t>
      </w:r>
    </w:p>
    <w:p w14:paraId="7B463F31" w14:textId="0C3E692E" w:rsidR="00933E6B" w:rsidRPr="007A679E" w:rsidRDefault="00933E6B" w:rsidP="00933E6B">
      <w:pPr>
        <w:pStyle w:val="ListParagraph"/>
        <w:numPr>
          <w:ilvl w:val="0"/>
          <w:numId w:val="16"/>
        </w:numPr>
        <w:spacing w:after="120"/>
        <w:rPr>
          <w:rFonts w:ascii="Arial" w:hAnsi="Arial" w:cs="Arial"/>
          <w:sz w:val="24"/>
          <w:szCs w:val="24"/>
        </w:rPr>
      </w:pPr>
      <w:r w:rsidRPr="007A679E">
        <w:rPr>
          <w:rFonts w:ascii="Arial" w:hAnsi="Arial" w:cs="Arial"/>
          <w:sz w:val="24"/>
          <w:szCs w:val="24"/>
        </w:rPr>
        <w:t>At least one independent member</w:t>
      </w:r>
    </w:p>
    <w:p w14:paraId="13F4C56D" w14:textId="690ACA8A" w:rsidR="00933E6B" w:rsidRPr="007A679E" w:rsidRDefault="00933E6B" w:rsidP="00933E6B">
      <w:pPr>
        <w:pStyle w:val="ListParagraph"/>
        <w:numPr>
          <w:ilvl w:val="0"/>
          <w:numId w:val="16"/>
        </w:numPr>
        <w:spacing w:after="120"/>
        <w:rPr>
          <w:rFonts w:ascii="Arial" w:hAnsi="Arial" w:cs="Arial"/>
          <w:sz w:val="24"/>
          <w:szCs w:val="24"/>
        </w:rPr>
      </w:pPr>
      <w:r w:rsidRPr="007A679E">
        <w:rPr>
          <w:rFonts w:ascii="Arial" w:hAnsi="Arial" w:cs="Arial"/>
          <w:sz w:val="24"/>
          <w:szCs w:val="24"/>
        </w:rPr>
        <w:t xml:space="preserve">ICB Place </w:t>
      </w:r>
      <w:r w:rsidR="00267CB3">
        <w:rPr>
          <w:rFonts w:ascii="Arial" w:hAnsi="Arial" w:cs="Arial"/>
          <w:sz w:val="24"/>
          <w:szCs w:val="24"/>
        </w:rPr>
        <w:t>Lead</w:t>
      </w:r>
      <w:r w:rsidRPr="007A679E">
        <w:rPr>
          <w:rFonts w:ascii="Arial" w:hAnsi="Arial" w:cs="Arial"/>
          <w:sz w:val="24"/>
          <w:szCs w:val="24"/>
        </w:rPr>
        <w:t xml:space="preserve"> or ICB </w:t>
      </w:r>
      <w:r w:rsidR="00FF559A" w:rsidRPr="007A679E">
        <w:rPr>
          <w:rFonts w:ascii="Arial" w:hAnsi="Arial" w:cs="Arial"/>
          <w:sz w:val="24"/>
          <w:szCs w:val="24"/>
        </w:rPr>
        <w:t xml:space="preserve">Place </w:t>
      </w:r>
      <w:r w:rsidRPr="007A679E">
        <w:rPr>
          <w:rFonts w:ascii="Arial" w:hAnsi="Arial" w:cs="Arial"/>
          <w:sz w:val="24"/>
          <w:szCs w:val="24"/>
        </w:rPr>
        <w:t>Finance Lead</w:t>
      </w:r>
    </w:p>
    <w:p w14:paraId="79EA4D17" w14:textId="3ACD7B34" w:rsidR="0066641A" w:rsidRPr="007A679E" w:rsidRDefault="00933E6B" w:rsidP="00933E6B">
      <w:pPr>
        <w:pStyle w:val="ListParagraph"/>
        <w:numPr>
          <w:ilvl w:val="0"/>
          <w:numId w:val="16"/>
        </w:numPr>
        <w:spacing w:after="120"/>
        <w:rPr>
          <w:rFonts w:ascii="Arial" w:hAnsi="Arial" w:cs="Arial"/>
          <w:sz w:val="24"/>
          <w:szCs w:val="24"/>
        </w:rPr>
      </w:pPr>
      <w:r w:rsidRPr="007A679E">
        <w:rPr>
          <w:rFonts w:ascii="Arial" w:hAnsi="Arial" w:cs="Arial"/>
          <w:sz w:val="24"/>
          <w:szCs w:val="24"/>
        </w:rPr>
        <w:t xml:space="preserve">ICB </w:t>
      </w:r>
      <w:r w:rsidR="00FF559A" w:rsidRPr="007A679E">
        <w:rPr>
          <w:rFonts w:ascii="Arial" w:hAnsi="Arial" w:cs="Arial"/>
          <w:sz w:val="24"/>
          <w:szCs w:val="24"/>
        </w:rPr>
        <w:t xml:space="preserve">Place </w:t>
      </w:r>
      <w:r w:rsidRPr="007A679E">
        <w:rPr>
          <w:rFonts w:ascii="Arial" w:hAnsi="Arial" w:cs="Arial"/>
          <w:sz w:val="24"/>
          <w:szCs w:val="24"/>
        </w:rPr>
        <w:t xml:space="preserve">Nurse Lead or ICB </w:t>
      </w:r>
      <w:r w:rsidR="00FF559A" w:rsidRPr="007A679E">
        <w:rPr>
          <w:rFonts w:ascii="Arial" w:hAnsi="Arial" w:cs="Arial"/>
          <w:sz w:val="24"/>
          <w:szCs w:val="24"/>
        </w:rPr>
        <w:t xml:space="preserve">Place </w:t>
      </w:r>
      <w:r w:rsidRPr="007A679E">
        <w:rPr>
          <w:rFonts w:ascii="Arial" w:hAnsi="Arial" w:cs="Arial"/>
          <w:sz w:val="24"/>
          <w:szCs w:val="24"/>
        </w:rPr>
        <w:t xml:space="preserve">Medical </w:t>
      </w:r>
      <w:r w:rsidR="00FF559A" w:rsidRPr="007A679E">
        <w:rPr>
          <w:rFonts w:ascii="Arial" w:hAnsi="Arial" w:cs="Arial"/>
          <w:sz w:val="24"/>
          <w:szCs w:val="24"/>
        </w:rPr>
        <w:t xml:space="preserve">Officer </w:t>
      </w:r>
    </w:p>
    <w:p w14:paraId="77FC56CC" w14:textId="52A0E73E" w:rsidR="001D42F7" w:rsidRPr="007A679E" w:rsidRDefault="001D42F7" w:rsidP="00933E6B">
      <w:pPr>
        <w:pStyle w:val="ListParagraph"/>
        <w:numPr>
          <w:ilvl w:val="0"/>
          <w:numId w:val="16"/>
        </w:numPr>
        <w:spacing w:after="120"/>
        <w:rPr>
          <w:rFonts w:ascii="Arial" w:hAnsi="Arial" w:cs="Arial"/>
          <w:sz w:val="24"/>
          <w:szCs w:val="24"/>
        </w:rPr>
      </w:pPr>
      <w:r w:rsidRPr="007A679E">
        <w:rPr>
          <w:rFonts w:ascii="Arial" w:hAnsi="Arial" w:cs="Arial"/>
          <w:sz w:val="24"/>
          <w:szCs w:val="24"/>
        </w:rPr>
        <w:t>At least two partner members</w:t>
      </w:r>
    </w:p>
    <w:p w14:paraId="41DDD77B" w14:textId="7D3550BF" w:rsidR="00341C2F" w:rsidRDefault="00341C2F" w:rsidP="0066641A">
      <w:pPr>
        <w:pStyle w:val="ListParagraph"/>
        <w:spacing w:after="120"/>
        <w:ind w:left="709"/>
        <w:rPr>
          <w:rFonts w:ascii="Arial" w:hAnsi="Arial" w:cs="Arial"/>
          <w:sz w:val="24"/>
          <w:szCs w:val="24"/>
        </w:rPr>
      </w:pPr>
    </w:p>
    <w:p w14:paraId="393907DC" w14:textId="77777777" w:rsidR="00341C2F" w:rsidRPr="00341C2F" w:rsidRDefault="00341C2F" w:rsidP="00341C2F">
      <w:pPr>
        <w:pStyle w:val="ListParagraph"/>
        <w:spacing w:after="120"/>
        <w:ind w:left="709"/>
        <w:rPr>
          <w:rFonts w:ascii="Arial" w:hAnsi="Arial" w:cs="Arial"/>
          <w:sz w:val="24"/>
          <w:szCs w:val="24"/>
        </w:rPr>
      </w:pPr>
      <w:r w:rsidRPr="00341C2F">
        <w:rPr>
          <w:rFonts w:ascii="Arial" w:hAnsi="Arial" w:cs="Arial"/>
          <w:sz w:val="24"/>
          <w:szCs w:val="24"/>
        </w:rPr>
        <w:t>For the sake of clarity:</w:t>
      </w:r>
    </w:p>
    <w:p w14:paraId="5BEF6168" w14:textId="5C88100D" w:rsidR="00341C2F" w:rsidRPr="00341C2F" w:rsidRDefault="00341C2F" w:rsidP="00341C2F">
      <w:pPr>
        <w:pStyle w:val="ListParagraph"/>
        <w:spacing w:after="120"/>
        <w:ind w:left="1134" w:hanging="425"/>
        <w:rPr>
          <w:rFonts w:ascii="Arial" w:hAnsi="Arial" w:cs="Arial"/>
          <w:sz w:val="24"/>
          <w:szCs w:val="24"/>
        </w:rPr>
      </w:pPr>
      <w:r w:rsidRPr="00341C2F">
        <w:rPr>
          <w:rFonts w:ascii="Arial" w:hAnsi="Arial" w:cs="Arial"/>
          <w:sz w:val="24"/>
          <w:szCs w:val="24"/>
        </w:rPr>
        <w:t xml:space="preserve">a) </w:t>
      </w:r>
      <w:r>
        <w:rPr>
          <w:rFonts w:ascii="Arial" w:hAnsi="Arial" w:cs="Arial"/>
          <w:sz w:val="24"/>
          <w:szCs w:val="24"/>
        </w:rPr>
        <w:tab/>
      </w:r>
      <w:r w:rsidRPr="00341C2F">
        <w:rPr>
          <w:rFonts w:ascii="Arial" w:hAnsi="Arial" w:cs="Arial"/>
          <w:sz w:val="24"/>
          <w:szCs w:val="24"/>
        </w:rPr>
        <w:t>No person can act in more than one capacity when determining the quorum.</w:t>
      </w:r>
    </w:p>
    <w:p w14:paraId="041C4614" w14:textId="6ADC9FDB" w:rsidR="00341C2F" w:rsidRDefault="00341C2F" w:rsidP="00341C2F">
      <w:pPr>
        <w:pStyle w:val="ListParagraph"/>
        <w:spacing w:after="120"/>
        <w:ind w:left="1134" w:hanging="425"/>
        <w:rPr>
          <w:rFonts w:ascii="Arial" w:hAnsi="Arial" w:cs="Arial"/>
          <w:sz w:val="24"/>
          <w:szCs w:val="24"/>
        </w:rPr>
      </w:pPr>
      <w:r w:rsidRPr="00341C2F">
        <w:rPr>
          <w:rFonts w:ascii="Arial" w:hAnsi="Arial" w:cs="Arial"/>
          <w:sz w:val="24"/>
          <w:szCs w:val="24"/>
        </w:rPr>
        <w:t xml:space="preserve">b) </w:t>
      </w:r>
      <w:r>
        <w:rPr>
          <w:rFonts w:ascii="Arial" w:hAnsi="Arial" w:cs="Arial"/>
          <w:sz w:val="24"/>
          <w:szCs w:val="24"/>
        </w:rPr>
        <w:tab/>
      </w:r>
      <w:r w:rsidRPr="00341C2F">
        <w:rPr>
          <w:rFonts w:ascii="Arial" w:hAnsi="Arial" w:cs="Arial"/>
          <w:sz w:val="24"/>
          <w:szCs w:val="24"/>
        </w:rPr>
        <w:t>An individual who has been disqualified from participating in a discussion on any matter and/or from voting on any motion by reason of a declaration of a conflict of interest, shall no longer count towards the quorum.</w:t>
      </w:r>
    </w:p>
    <w:p w14:paraId="1A8DD6D0" w14:textId="77777777" w:rsidR="00163363" w:rsidRDefault="00163363" w:rsidP="0066641A">
      <w:pPr>
        <w:pStyle w:val="ListParagraph"/>
        <w:spacing w:after="120"/>
        <w:ind w:left="709"/>
        <w:rPr>
          <w:rFonts w:ascii="Arial" w:hAnsi="Arial" w:cs="Arial"/>
          <w:sz w:val="24"/>
          <w:szCs w:val="24"/>
        </w:rPr>
      </w:pPr>
    </w:p>
    <w:p w14:paraId="0BD7645D" w14:textId="6236A26A" w:rsidR="0066641A" w:rsidRPr="0066641A" w:rsidRDefault="0066641A" w:rsidP="0066641A">
      <w:pPr>
        <w:pStyle w:val="ListParagraph"/>
        <w:spacing w:after="120"/>
        <w:ind w:left="709"/>
        <w:rPr>
          <w:rFonts w:ascii="Arial" w:hAnsi="Arial" w:cs="Arial"/>
          <w:sz w:val="24"/>
          <w:szCs w:val="24"/>
        </w:rPr>
      </w:pPr>
      <w:r w:rsidRPr="0066641A">
        <w:rPr>
          <w:rFonts w:ascii="Arial" w:hAnsi="Arial" w:cs="Arial"/>
          <w:sz w:val="24"/>
          <w:szCs w:val="24"/>
        </w:rPr>
        <w:t>Members of the Committee may participate in meetings by telephone</w:t>
      </w:r>
      <w:r w:rsidR="00EE4E75">
        <w:rPr>
          <w:rFonts w:ascii="Arial" w:hAnsi="Arial" w:cs="Arial"/>
          <w:sz w:val="24"/>
          <w:szCs w:val="24"/>
        </w:rPr>
        <w:t>, video</w:t>
      </w:r>
      <w:r w:rsidRPr="0066641A">
        <w:rPr>
          <w:rFonts w:ascii="Arial" w:hAnsi="Arial" w:cs="Arial"/>
          <w:sz w:val="24"/>
          <w:szCs w:val="24"/>
        </w:rPr>
        <w:t xml:space="preserve"> or by </w:t>
      </w:r>
      <w:r w:rsidR="00EE4E75">
        <w:rPr>
          <w:rFonts w:ascii="Arial" w:hAnsi="Arial" w:cs="Arial"/>
          <w:sz w:val="24"/>
          <w:szCs w:val="24"/>
        </w:rPr>
        <w:t>other electronic means</w:t>
      </w:r>
      <w:r w:rsidRPr="0066641A">
        <w:rPr>
          <w:rFonts w:ascii="Arial" w:hAnsi="Arial" w:cs="Arial"/>
          <w:sz w:val="24"/>
          <w:szCs w:val="24"/>
        </w:rPr>
        <w:t xml:space="preserve"> where they are available and with the prior agreement of the Chair. Participation by any of these means shall be deemed to constitute presence in person at the meeting.</w:t>
      </w:r>
    </w:p>
    <w:p w14:paraId="6131F084" w14:textId="77777777" w:rsidR="0066641A" w:rsidRPr="0066641A" w:rsidRDefault="0066641A" w:rsidP="0066641A">
      <w:pPr>
        <w:pStyle w:val="ListParagraph"/>
        <w:spacing w:after="120"/>
        <w:ind w:left="709"/>
        <w:rPr>
          <w:rFonts w:ascii="Arial" w:hAnsi="Arial" w:cs="Arial"/>
          <w:sz w:val="24"/>
          <w:szCs w:val="24"/>
        </w:rPr>
      </w:pPr>
    </w:p>
    <w:p w14:paraId="46FAF444" w14:textId="4E76B743" w:rsidR="0066641A" w:rsidRDefault="0066641A" w:rsidP="0066641A">
      <w:pPr>
        <w:pStyle w:val="ListParagraph"/>
        <w:spacing w:after="120"/>
        <w:ind w:left="709"/>
        <w:rPr>
          <w:rFonts w:ascii="Arial" w:hAnsi="Arial" w:cs="Arial"/>
          <w:sz w:val="24"/>
          <w:szCs w:val="24"/>
        </w:rPr>
      </w:pPr>
      <w:r w:rsidRPr="0066641A">
        <w:rPr>
          <w:rFonts w:ascii="Arial" w:hAnsi="Arial" w:cs="Arial"/>
          <w:sz w:val="24"/>
          <w:szCs w:val="24"/>
        </w:rPr>
        <w:lastRenderedPageBreak/>
        <w:t>Members are normally expected to attend at least 75% of meetings during the year.</w:t>
      </w:r>
    </w:p>
    <w:p w14:paraId="3B616D0B" w14:textId="23A10176" w:rsidR="00163363" w:rsidRDefault="00163363" w:rsidP="0066641A">
      <w:pPr>
        <w:pStyle w:val="ListParagraph"/>
        <w:spacing w:after="120"/>
        <w:ind w:left="709"/>
        <w:rPr>
          <w:rFonts w:ascii="Arial" w:hAnsi="Arial" w:cs="Arial"/>
          <w:sz w:val="24"/>
          <w:szCs w:val="24"/>
        </w:rPr>
      </w:pPr>
    </w:p>
    <w:p w14:paraId="781334E2" w14:textId="025326BA" w:rsidR="00486593" w:rsidRPr="00486593" w:rsidRDefault="00486593" w:rsidP="00486593">
      <w:pPr>
        <w:pStyle w:val="ListParagraph"/>
        <w:spacing w:after="120"/>
        <w:ind w:left="709"/>
        <w:rPr>
          <w:rFonts w:ascii="Arial" w:hAnsi="Arial" w:cs="Arial"/>
          <w:sz w:val="24"/>
          <w:szCs w:val="24"/>
        </w:rPr>
      </w:pPr>
      <w:r w:rsidRPr="00486593">
        <w:rPr>
          <w:rFonts w:ascii="Arial" w:hAnsi="Arial" w:cs="Arial"/>
          <w:sz w:val="24"/>
          <w:szCs w:val="24"/>
        </w:rPr>
        <w:t xml:space="preserve">With the permission of the person presiding over the meeting, the Executive </w:t>
      </w:r>
      <w:r>
        <w:rPr>
          <w:rFonts w:ascii="Arial" w:hAnsi="Arial" w:cs="Arial"/>
          <w:sz w:val="24"/>
          <w:szCs w:val="24"/>
        </w:rPr>
        <w:t xml:space="preserve">Members </w:t>
      </w:r>
      <w:r w:rsidRPr="00486593">
        <w:rPr>
          <w:rFonts w:ascii="Arial" w:hAnsi="Arial" w:cs="Arial"/>
          <w:sz w:val="24"/>
          <w:szCs w:val="24"/>
        </w:rPr>
        <w:t xml:space="preserve">and the Partner Members of the </w:t>
      </w:r>
      <w:r>
        <w:rPr>
          <w:rFonts w:ascii="Arial" w:hAnsi="Arial" w:cs="Arial"/>
          <w:sz w:val="24"/>
          <w:szCs w:val="24"/>
        </w:rPr>
        <w:t>Committee</w:t>
      </w:r>
      <w:r w:rsidRPr="00486593">
        <w:rPr>
          <w:rFonts w:ascii="Arial" w:hAnsi="Arial" w:cs="Arial"/>
          <w:sz w:val="24"/>
          <w:szCs w:val="24"/>
        </w:rPr>
        <w:t xml:space="preserve"> may nominate a deputy to attend a meeting of the </w:t>
      </w:r>
      <w:r>
        <w:rPr>
          <w:rFonts w:ascii="Arial" w:hAnsi="Arial" w:cs="Arial"/>
          <w:sz w:val="24"/>
          <w:szCs w:val="24"/>
        </w:rPr>
        <w:t>Committee</w:t>
      </w:r>
      <w:r w:rsidRPr="00486593">
        <w:rPr>
          <w:rFonts w:ascii="Arial" w:hAnsi="Arial" w:cs="Arial"/>
          <w:sz w:val="24"/>
          <w:szCs w:val="24"/>
        </w:rPr>
        <w:t xml:space="preserve"> that they are unable to attend. The depu</w:t>
      </w:r>
      <w:r w:rsidRPr="007A679E">
        <w:rPr>
          <w:rFonts w:ascii="Arial" w:hAnsi="Arial" w:cs="Arial"/>
          <w:sz w:val="24"/>
          <w:szCs w:val="24"/>
        </w:rPr>
        <w:t>ty may s</w:t>
      </w:r>
      <w:r w:rsidRPr="00486593">
        <w:rPr>
          <w:rFonts w:ascii="Arial" w:hAnsi="Arial" w:cs="Arial"/>
          <w:sz w:val="24"/>
          <w:szCs w:val="24"/>
        </w:rPr>
        <w:t>peak and vote on their behalf.</w:t>
      </w:r>
      <w:r>
        <w:rPr>
          <w:rFonts w:ascii="Arial" w:hAnsi="Arial" w:cs="Arial"/>
          <w:sz w:val="24"/>
          <w:szCs w:val="24"/>
        </w:rPr>
        <w:t xml:space="preserve"> </w:t>
      </w:r>
      <w:r w:rsidRPr="00486593">
        <w:rPr>
          <w:rFonts w:ascii="Arial" w:hAnsi="Arial" w:cs="Arial"/>
          <w:sz w:val="24"/>
          <w:szCs w:val="24"/>
        </w:rPr>
        <w:t xml:space="preserve">The decision of </w:t>
      </w:r>
      <w:r w:rsidR="00267CB3">
        <w:rPr>
          <w:rFonts w:ascii="Arial" w:hAnsi="Arial" w:cs="Arial"/>
          <w:sz w:val="24"/>
          <w:szCs w:val="24"/>
        </w:rPr>
        <w:t xml:space="preserve">the </w:t>
      </w:r>
      <w:r w:rsidRPr="00486593">
        <w:rPr>
          <w:rFonts w:ascii="Arial" w:hAnsi="Arial" w:cs="Arial"/>
          <w:sz w:val="24"/>
          <w:szCs w:val="24"/>
        </w:rPr>
        <w:t>person presiding over the meeting regarding authorisation of nominated deputies is final.</w:t>
      </w:r>
    </w:p>
    <w:p w14:paraId="42B1B991" w14:textId="401AD8BD" w:rsidR="00125B7C" w:rsidRDefault="00125B7C" w:rsidP="0066641A">
      <w:pPr>
        <w:pStyle w:val="ListParagraph"/>
        <w:spacing w:after="120"/>
        <w:ind w:left="709"/>
        <w:rPr>
          <w:rFonts w:ascii="Arial" w:hAnsi="Arial" w:cs="Arial"/>
          <w:sz w:val="24"/>
          <w:szCs w:val="24"/>
        </w:rPr>
      </w:pPr>
    </w:p>
    <w:p w14:paraId="60F9A2B3" w14:textId="77777777" w:rsidR="008C5283" w:rsidRDefault="008C5283" w:rsidP="0066641A">
      <w:pPr>
        <w:pStyle w:val="ListParagraph"/>
        <w:spacing w:after="120"/>
        <w:ind w:left="709"/>
        <w:rPr>
          <w:rFonts w:ascii="Arial" w:hAnsi="Arial" w:cs="Arial"/>
          <w:sz w:val="24"/>
          <w:szCs w:val="24"/>
        </w:rPr>
      </w:pPr>
    </w:p>
    <w:p w14:paraId="679F1BF3" w14:textId="402CC507" w:rsidR="0066641A" w:rsidRPr="00125B7C" w:rsidRDefault="00125B7C" w:rsidP="00D57795">
      <w:pPr>
        <w:pStyle w:val="ListParagraph"/>
        <w:numPr>
          <w:ilvl w:val="1"/>
          <w:numId w:val="1"/>
        </w:numPr>
        <w:spacing w:after="120"/>
        <w:ind w:left="709" w:hanging="709"/>
        <w:rPr>
          <w:rFonts w:ascii="Arial" w:hAnsi="Arial" w:cs="Arial"/>
          <w:b/>
          <w:bCs/>
          <w:sz w:val="24"/>
          <w:szCs w:val="24"/>
        </w:rPr>
      </w:pPr>
      <w:r w:rsidRPr="00125B7C">
        <w:rPr>
          <w:rFonts w:ascii="Arial" w:hAnsi="Arial" w:cs="Arial"/>
          <w:b/>
          <w:bCs/>
          <w:sz w:val="24"/>
          <w:szCs w:val="24"/>
        </w:rPr>
        <w:t>Voting</w:t>
      </w:r>
    </w:p>
    <w:p w14:paraId="43DB3ACA" w14:textId="18161014" w:rsidR="00125B7C" w:rsidRPr="007A679E" w:rsidRDefault="00125B7C" w:rsidP="00125B7C">
      <w:pPr>
        <w:pStyle w:val="ListParagraph"/>
        <w:spacing w:after="120"/>
        <w:ind w:left="709"/>
        <w:rPr>
          <w:rFonts w:ascii="Arial" w:hAnsi="Arial" w:cs="Arial"/>
          <w:sz w:val="24"/>
          <w:szCs w:val="24"/>
        </w:rPr>
      </w:pPr>
      <w:r w:rsidRPr="00125B7C">
        <w:rPr>
          <w:rFonts w:ascii="Arial" w:hAnsi="Arial" w:cs="Arial"/>
          <w:sz w:val="24"/>
          <w:szCs w:val="24"/>
        </w:rPr>
        <w:t>In</w:t>
      </w:r>
      <w:r w:rsidRPr="007A679E">
        <w:rPr>
          <w:rFonts w:ascii="Arial" w:hAnsi="Arial" w:cs="Arial"/>
          <w:sz w:val="24"/>
          <w:szCs w:val="24"/>
        </w:rPr>
        <w:t xml:space="preserve"> line with the ICB’s Standing Orders, it is expected that decisions will be reached by consensus. Should this not be possible, each voting member of the Committee will have one vote, the process for which is set out below:</w:t>
      </w:r>
    </w:p>
    <w:p w14:paraId="2173842B" w14:textId="4D648DDE" w:rsidR="00C15156" w:rsidRPr="007A679E" w:rsidRDefault="00C15156" w:rsidP="00C15156">
      <w:pPr>
        <w:pStyle w:val="ListParagraph"/>
        <w:numPr>
          <w:ilvl w:val="0"/>
          <w:numId w:val="5"/>
        </w:numPr>
        <w:spacing w:after="120"/>
        <w:rPr>
          <w:rFonts w:ascii="Arial" w:hAnsi="Arial" w:cs="Arial"/>
          <w:sz w:val="24"/>
          <w:szCs w:val="24"/>
        </w:rPr>
      </w:pPr>
      <w:r w:rsidRPr="007A679E">
        <w:rPr>
          <w:rFonts w:ascii="Arial" w:hAnsi="Arial" w:cs="Arial"/>
          <w:sz w:val="24"/>
          <w:szCs w:val="24"/>
        </w:rPr>
        <w:t xml:space="preserve">All members of the committee who are present at the meeting will be eligible to cast one vote each. (For the sake of clarity, members of the committee are set out at paragraph </w:t>
      </w:r>
      <w:r w:rsidR="00407862" w:rsidRPr="007A679E">
        <w:rPr>
          <w:rFonts w:ascii="Arial" w:hAnsi="Arial" w:cs="Arial"/>
          <w:sz w:val="24"/>
          <w:szCs w:val="24"/>
        </w:rPr>
        <w:t>2.2.1</w:t>
      </w:r>
      <w:r w:rsidRPr="007A679E">
        <w:rPr>
          <w:rFonts w:ascii="Arial" w:hAnsi="Arial" w:cs="Arial"/>
          <w:sz w:val="24"/>
          <w:szCs w:val="24"/>
        </w:rPr>
        <w:t>; attendees and observers do not have voting rights.)</w:t>
      </w:r>
    </w:p>
    <w:p w14:paraId="6255F6F6" w14:textId="619C66E3" w:rsidR="00C15156" w:rsidRPr="007A679E" w:rsidRDefault="00C15156" w:rsidP="00C15156">
      <w:pPr>
        <w:pStyle w:val="ListParagraph"/>
        <w:numPr>
          <w:ilvl w:val="0"/>
          <w:numId w:val="5"/>
        </w:numPr>
        <w:spacing w:after="120"/>
        <w:rPr>
          <w:rFonts w:ascii="Arial" w:hAnsi="Arial" w:cs="Arial"/>
          <w:sz w:val="24"/>
          <w:szCs w:val="24"/>
        </w:rPr>
      </w:pPr>
      <w:r w:rsidRPr="007A679E">
        <w:rPr>
          <w:rFonts w:ascii="Arial" w:hAnsi="Arial" w:cs="Arial"/>
          <w:sz w:val="24"/>
          <w:szCs w:val="24"/>
        </w:rPr>
        <w:t>Absent members may not vote by proxy. Absence is defined as</w:t>
      </w:r>
      <w:r w:rsidR="00407862" w:rsidRPr="007A679E">
        <w:rPr>
          <w:rFonts w:ascii="Arial" w:hAnsi="Arial" w:cs="Arial"/>
          <w:sz w:val="24"/>
          <w:szCs w:val="24"/>
        </w:rPr>
        <w:t xml:space="preserve"> being absent</w:t>
      </w:r>
      <w:r w:rsidRPr="007A679E">
        <w:rPr>
          <w:rFonts w:ascii="Arial" w:hAnsi="Arial" w:cs="Arial"/>
          <w:sz w:val="24"/>
          <w:szCs w:val="24"/>
        </w:rPr>
        <w:t xml:space="preserve"> at the time of the </w:t>
      </w:r>
      <w:r w:rsidR="00407862" w:rsidRPr="007A679E">
        <w:rPr>
          <w:rFonts w:ascii="Arial" w:hAnsi="Arial" w:cs="Arial"/>
          <w:sz w:val="24"/>
          <w:szCs w:val="24"/>
        </w:rPr>
        <w:t>vote,</w:t>
      </w:r>
      <w:r w:rsidRPr="007A679E">
        <w:rPr>
          <w:rFonts w:ascii="Arial" w:hAnsi="Arial" w:cs="Arial"/>
          <w:sz w:val="24"/>
          <w:szCs w:val="24"/>
        </w:rPr>
        <w:t xml:space="preserve"> but this does not preclude anyone attending by teleconference or other virtual mechanism from exercising their right to vote if eligible to do so.</w:t>
      </w:r>
    </w:p>
    <w:p w14:paraId="7E7AF3F4" w14:textId="74CE7B47" w:rsidR="00C15156" w:rsidRPr="007A679E" w:rsidRDefault="00C15156" w:rsidP="00C15156">
      <w:pPr>
        <w:pStyle w:val="ListParagraph"/>
        <w:numPr>
          <w:ilvl w:val="0"/>
          <w:numId w:val="5"/>
        </w:numPr>
        <w:spacing w:after="120"/>
        <w:rPr>
          <w:rFonts w:ascii="Arial" w:hAnsi="Arial" w:cs="Arial"/>
          <w:sz w:val="24"/>
          <w:szCs w:val="24"/>
        </w:rPr>
      </w:pPr>
      <w:r w:rsidRPr="007A679E">
        <w:rPr>
          <w:rFonts w:ascii="Arial" w:hAnsi="Arial" w:cs="Arial"/>
          <w:sz w:val="24"/>
          <w:szCs w:val="24"/>
        </w:rPr>
        <w:t>A resolution will be passed if more votes are cast for the resolution than against it.</w:t>
      </w:r>
    </w:p>
    <w:p w14:paraId="305C59F7" w14:textId="292E9817" w:rsidR="00C15156" w:rsidRPr="007A679E" w:rsidRDefault="00C15156" w:rsidP="00C15156">
      <w:pPr>
        <w:pStyle w:val="ListParagraph"/>
        <w:numPr>
          <w:ilvl w:val="0"/>
          <w:numId w:val="5"/>
        </w:numPr>
        <w:spacing w:after="120"/>
        <w:rPr>
          <w:rFonts w:ascii="Arial" w:hAnsi="Arial" w:cs="Arial"/>
          <w:sz w:val="24"/>
          <w:szCs w:val="24"/>
        </w:rPr>
      </w:pPr>
      <w:r w:rsidRPr="007A679E">
        <w:rPr>
          <w:rFonts w:ascii="Arial" w:hAnsi="Arial" w:cs="Arial"/>
          <w:sz w:val="24"/>
          <w:szCs w:val="24"/>
        </w:rPr>
        <w:t>If an equal number of votes are cast for and against a resolution, then the Chair (or in their absence, the person presiding over the meeting) will have a second and casting vote.</w:t>
      </w:r>
    </w:p>
    <w:p w14:paraId="7B8D640C" w14:textId="3AB59119" w:rsidR="00C15156" w:rsidRPr="00125B7C" w:rsidRDefault="00C15156" w:rsidP="00C15156">
      <w:pPr>
        <w:pStyle w:val="ListParagraph"/>
        <w:numPr>
          <w:ilvl w:val="0"/>
          <w:numId w:val="5"/>
        </w:numPr>
        <w:spacing w:after="120"/>
        <w:rPr>
          <w:rFonts w:ascii="Arial" w:hAnsi="Arial" w:cs="Arial"/>
          <w:sz w:val="24"/>
          <w:szCs w:val="24"/>
        </w:rPr>
      </w:pPr>
      <w:r>
        <w:rPr>
          <w:rFonts w:ascii="Arial" w:hAnsi="Arial" w:cs="Arial"/>
          <w:sz w:val="24"/>
          <w:szCs w:val="24"/>
        </w:rPr>
        <w:t>Should a vote be taken, the outcome of the vote, and any dissenting views, must be recorded in the minutes of the meeting.</w:t>
      </w:r>
    </w:p>
    <w:p w14:paraId="05501D0A" w14:textId="222A0127" w:rsidR="00125B7C" w:rsidRPr="007A679E" w:rsidRDefault="00125B7C" w:rsidP="00125B7C">
      <w:pPr>
        <w:pStyle w:val="ListParagraph"/>
        <w:spacing w:after="120"/>
        <w:ind w:left="709"/>
        <w:rPr>
          <w:rFonts w:ascii="Arial" w:hAnsi="Arial" w:cs="Arial"/>
          <w:sz w:val="24"/>
          <w:szCs w:val="24"/>
        </w:rPr>
      </w:pPr>
    </w:p>
    <w:p w14:paraId="1AFD4FF8" w14:textId="0D495F23" w:rsidR="007A679E" w:rsidRPr="007A679E" w:rsidRDefault="007A679E" w:rsidP="007A679E">
      <w:pPr>
        <w:spacing w:after="120"/>
        <w:ind w:left="720" w:hanging="720"/>
        <w:jc w:val="both"/>
        <w:rPr>
          <w:rFonts w:ascii="Arial" w:hAnsi="Arial" w:cs="Arial"/>
          <w:b/>
          <w:sz w:val="24"/>
          <w:szCs w:val="24"/>
        </w:rPr>
      </w:pPr>
      <w:r w:rsidRPr="007A679E">
        <w:rPr>
          <w:rFonts w:ascii="Arial" w:hAnsi="Arial" w:cs="Arial"/>
          <w:b/>
          <w:sz w:val="24"/>
          <w:szCs w:val="24"/>
        </w:rPr>
        <w:tab/>
        <w:t xml:space="preserve">Conflict resolution </w:t>
      </w:r>
    </w:p>
    <w:p w14:paraId="02F1AB06" w14:textId="77777777" w:rsidR="007A679E" w:rsidRPr="007A679E" w:rsidRDefault="007A679E" w:rsidP="007A679E">
      <w:pPr>
        <w:spacing w:after="120"/>
        <w:ind w:left="720"/>
        <w:jc w:val="both"/>
        <w:rPr>
          <w:rFonts w:ascii="Arial" w:hAnsi="Arial" w:cs="Arial"/>
          <w:sz w:val="24"/>
          <w:szCs w:val="24"/>
        </w:rPr>
      </w:pPr>
      <w:r w:rsidRPr="007A679E">
        <w:rPr>
          <w:rFonts w:ascii="Arial" w:hAnsi="Arial" w:cs="Arial"/>
          <w:sz w:val="24"/>
          <w:szCs w:val="24"/>
        </w:rPr>
        <w:t xml:space="preserve">The Committee will be expected to reach a consensus when agreeing matters of business.  This will mean that core members are expected to compromise and demonstrate the behaviours listed within the Terms of Reference.  </w:t>
      </w:r>
    </w:p>
    <w:p w14:paraId="0C3AB510" w14:textId="77777777" w:rsidR="007A679E" w:rsidRPr="007A679E" w:rsidRDefault="007A679E" w:rsidP="007A679E">
      <w:pPr>
        <w:spacing w:after="120"/>
        <w:ind w:left="720"/>
        <w:jc w:val="both"/>
        <w:rPr>
          <w:rFonts w:ascii="Arial" w:hAnsi="Arial" w:cs="Arial"/>
          <w:sz w:val="24"/>
          <w:szCs w:val="24"/>
        </w:rPr>
      </w:pPr>
      <w:r w:rsidRPr="007A679E">
        <w:rPr>
          <w:rFonts w:ascii="Arial" w:hAnsi="Arial" w:cs="Arial"/>
          <w:sz w:val="24"/>
          <w:szCs w:val="24"/>
        </w:rPr>
        <w:t>If the group cannot reach a consensus on a specific matter, the group will consider inviting an independent facilitator to assist with resolving the specific matter.</w:t>
      </w:r>
    </w:p>
    <w:p w14:paraId="4A88D0AB" w14:textId="77777777" w:rsidR="00F53E1E" w:rsidRPr="007A679E" w:rsidRDefault="00F53E1E" w:rsidP="00125B7C">
      <w:pPr>
        <w:pStyle w:val="ListParagraph"/>
        <w:spacing w:after="120"/>
        <w:ind w:left="709"/>
        <w:rPr>
          <w:rFonts w:ascii="Arial" w:hAnsi="Arial" w:cs="Arial"/>
          <w:sz w:val="24"/>
          <w:szCs w:val="24"/>
        </w:rPr>
      </w:pPr>
    </w:p>
    <w:p w14:paraId="37B1EF0E" w14:textId="08CD02F7" w:rsidR="00125B7C" w:rsidRPr="003B669D" w:rsidRDefault="003B669D" w:rsidP="00D57795">
      <w:pPr>
        <w:pStyle w:val="ListParagraph"/>
        <w:numPr>
          <w:ilvl w:val="1"/>
          <w:numId w:val="1"/>
        </w:numPr>
        <w:spacing w:after="120"/>
        <w:ind w:left="709" w:hanging="709"/>
        <w:rPr>
          <w:rFonts w:ascii="Arial" w:hAnsi="Arial" w:cs="Arial"/>
          <w:b/>
          <w:bCs/>
          <w:sz w:val="24"/>
          <w:szCs w:val="24"/>
        </w:rPr>
      </w:pPr>
      <w:r w:rsidRPr="003B669D">
        <w:rPr>
          <w:rFonts w:ascii="Arial" w:hAnsi="Arial" w:cs="Arial"/>
          <w:b/>
          <w:bCs/>
          <w:sz w:val="24"/>
          <w:szCs w:val="24"/>
        </w:rPr>
        <w:t>Frequency of meetings</w:t>
      </w:r>
    </w:p>
    <w:p w14:paraId="3BF782D1" w14:textId="1CE92F80" w:rsidR="003B669D" w:rsidRDefault="003B669D" w:rsidP="003B669D">
      <w:pPr>
        <w:pStyle w:val="ListParagraph"/>
        <w:spacing w:after="120"/>
        <w:ind w:left="709"/>
        <w:rPr>
          <w:rFonts w:ascii="Arial" w:hAnsi="Arial" w:cs="Arial"/>
          <w:sz w:val="24"/>
          <w:szCs w:val="24"/>
        </w:rPr>
      </w:pPr>
      <w:r>
        <w:rPr>
          <w:rFonts w:ascii="Arial" w:hAnsi="Arial" w:cs="Arial"/>
          <w:sz w:val="24"/>
          <w:szCs w:val="24"/>
        </w:rPr>
        <w:t>The Commi</w:t>
      </w:r>
      <w:r w:rsidRPr="007A679E">
        <w:rPr>
          <w:rFonts w:ascii="Arial" w:hAnsi="Arial" w:cs="Arial"/>
          <w:sz w:val="24"/>
          <w:szCs w:val="24"/>
        </w:rPr>
        <w:t xml:space="preserve">ttee will </w:t>
      </w:r>
      <w:r w:rsidR="00213C9C" w:rsidRPr="007A679E">
        <w:rPr>
          <w:rFonts w:ascii="Arial" w:hAnsi="Arial" w:cs="Arial"/>
          <w:sz w:val="24"/>
          <w:szCs w:val="24"/>
        </w:rPr>
        <w:t>meet no less than four times</w:t>
      </w:r>
      <w:r w:rsidR="00407862" w:rsidRPr="007A679E">
        <w:rPr>
          <w:rFonts w:ascii="Arial" w:hAnsi="Arial" w:cs="Arial"/>
          <w:sz w:val="24"/>
          <w:szCs w:val="24"/>
        </w:rPr>
        <w:t xml:space="preserve"> </w:t>
      </w:r>
      <w:r w:rsidR="007A679E" w:rsidRPr="007A679E">
        <w:rPr>
          <w:rFonts w:ascii="Arial" w:hAnsi="Arial" w:cs="Arial"/>
          <w:sz w:val="24"/>
          <w:szCs w:val="24"/>
        </w:rPr>
        <w:t>in a 12 month period</w:t>
      </w:r>
      <w:r w:rsidR="00407862" w:rsidRPr="007A679E">
        <w:rPr>
          <w:rFonts w:ascii="Arial" w:hAnsi="Arial" w:cs="Arial"/>
          <w:sz w:val="24"/>
          <w:szCs w:val="24"/>
        </w:rPr>
        <w:t xml:space="preserve"> in public. Development sessions may also be held</w:t>
      </w:r>
      <w:r w:rsidR="004A7576" w:rsidRPr="007A679E">
        <w:rPr>
          <w:rFonts w:ascii="Arial" w:hAnsi="Arial" w:cs="Arial"/>
          <w:sz w:val="24"/>
          <w:szCs w:val="24"/>
        </w:rPr>
        <w:t xml:space="preserve"> throughout the year</w:t>
      </w:r>
      <w:r w:rsidR="00407862" w:rsidRPr="007A679E">
        <w:rPr>
          <w:rFonts w:ascii="Arial" w:hAnsi="Arial" w:cs="Arial"/>
          <w:sz w:val="24"/>
          <w:szCs w:val="24"/>
        </w:rPr>
        <w:t xml:space="preserve">. </w:t>
      </w:r>
    </w:p>
    <w:p w14:paraId="3935CB45" w14:textId="5FC3E809" w:rsidR="007F4768" w:rsidRDefault="007F4768" w:rsidP="003B669D">
      <w:pPr>
        <w:pStyle w:val="ListParagraph"/>
        <w:spacing w:after="120"/>
        <w:ind w:left="709"/>
        <w:rPr>
          <w:rFonts w:ascii="Arial" w:hAnsi="Arial" w:cs="Arial"/>
          <w:sz w:val="24"/>
          <w:szCs w:val="24"/>
        </w:rPr>
      </w:pPr>
    </w:p>
    <w:p w14:paraId="79A99687" w14:textId="0811C781" w:rsidR="007F4768" w:rsidRDefault="007F4768" w:rsidP="003B669D">
      <w:pPr>
        <w:pStyle w:val="ListParagraph"/>
        <w:spacing w:after="120"/>
        <w:ind w:left="709"/>
        <w:rPr>
          <w:rFonts w:ascii="Arial" w:hAnsi="Arial" w:cs="Arial"/>
          <w:sz w:val="24"/>
          <w:szCs w:val="24"/>
        </w:rPr>
      </w:pPr>
      <w:r>
        <w:rPr>
          <w:rFonts w:ascii="Arial" w:hAnsi="Arial" w:cs="Arial"/>
          <w:sz w:val="24"/>
          <w:szCs w:val="24"/>
        </w:rPr>
        <w:t>The Chair may call a</w:t>
      </w:r>
      <w:r w:rsidR="00FF5572">
        <w:rPr>
          <w:rFonts w:ascii="Arial" w:hAnsi="Arial" w:cs="Arial"/>
          <w:sz w:val="24"/>
          <w:szCs w:val="24"/>
        </w:rPr>
        <w:t>n additional</w:t>
      </w:r>
      <w:r>
        <w:rPr>
          <w:rFonts w:ascii="Arial" w:hAnsi="Arial" w:cs="Arial"/>
          <w:sz w:val="24"/>
          <w:szCs w:val="24"/>
        </w:rPr>
        <w:t xml:space="preserve"> meeting at any time by giving not le</w:t>
      </w:r>
      <w:r w:rsidR="00FF5572">
        <w:rPr>
          <w:rFonts w:ascii="Arial" w:hAnsi="Arial" w:cs="Arial"/>
          <w:sz w:val="24"/>
          <w:szCs w:val="24"/>
        </w:rPr>
        <w:t>ss than 14 calendar days’ notice in writing to members of the Committee.</w:t>
      </w:r>
    </w:p>
    <w:p w14:paraId="2D1F5FC7" w14:textId="27AA2CD0" w:rsidR="00FF5572" w:rsidRDefault="00FF5572" w:rsidP="003B669D">
      <w:pPr>
        <w:pStyle w:val="ListParagraph"/>
        <w:spacing w:after="120"/>
        <w:ind w:left="709"/>
        <w:rPr>
          <w:rFonts w:ascii="Arial" w:hAnsi="Arial" w:cs="Arial"/>
          <w:sz w:val="24"/>
          <w:szCs w:val="24"/>
        </w:rPr>
      </w:pPr>
    </w:p>
    <w:p w14:paraId="2DFAD6A7" w14:textId="4A2D0637" w:rsidR="007F4768" w:rsidRDefault="00FF5572" w:rsidP="00FF5572">
      <w:pPr>
        <w:pStyle w:val="ListParagraph"/>
        <w:spacing w:after="120"/>
        <w:ind w:left="709"/>
        <w:rPr>
          <w:rFonts w:ascii="Arial" w:hAnsi="Arial" w:cs="Arial"/>
          <w:sz w:val="24"/>
          <w:szCs w:val="24"/>
        </w:rPr>
      </w:pPr>
      <w:r>
        <w:rPr>
          <w:rFonts w:ascii="Arial" w:hAnsi="Arial" w:cs="Arial"/>
          <w:sz w:val="24"/>
          <w:szCs w:val="24"/>
        </w:rPr>
        <w:t>One third of the members of the Committee may request the Chair to convene a meeting by notice in writing, specifying the matters which they wish to be considered at the meeting</w:t>
      </w:r>
      <w:r w:rsidR="00407862">
        <w:rPr>
          <w:rFonts w:ascii="Arial" w:hAnsi="Arial" w:cs="Arial"/>
          <w:color w:val="FF0000"/>
          <w:sz w:val="24"/>
          <w:szCs w:val="24"/>
        </w:rPr>
        <w:t>.</w:t>
      </w:r>
      <w:r>
        <w:rPr>
          <w:rFonts w:ascii="Arial" w:hAnsi="Arial" w:cs="Arial"/>
          <w:sz w:val="24"/>
          <w:szCs w:val="24"/>
        </w:rPr>
        <w:t xml:space="preserve"> If the Chair refuses, or fails, to call a meeting within seven calendar </w:t>
      </w:r>
      <w:r w:rsidR="007F4768" w:rsidRPr="00FF5572">
        <w:rPr>
          <w:rFonts w:ascii="Arial" w:hAnsi="Arial" w:cs="Arial"/>
          <w:sz w:val="24"/>
          <w:szCs w:val="24"/>
        </w:rPr>
        <w:t xml:space="preserve">days of such a request being presented, the </w:t>
      </w:r>
      <w:r>
        <w:rPr>
          <w:rFonts w:ascii="Arial" w:hAnsi="Arial" w:cs="Arial"/>
          <w:sz w:val="24"/>
          <w:szCs w:val="24"/>
        </w:rPr>
        <w:t xml:space="preserve">Committee </w:t>
      </w:r>
      <w:r w:rsidR="007F4768" w:rsidRPr="00FF5572">
        <w:rPr>
          <w:rFonts w:ascii="Arial" w:hAnsi="Arial" w:cs="Arial"/>
          <w:sz w:val="24"/>
          <w:szCs w:val="24"/>
        </w:rPr>
        <w:t xml:space="preserve">members signing the requisition may call a meeting by giving not less than 14 calendar days’ notice in writing to all members of the </w:t>
      </w:r>
      <w:r>
        <w:rPr>
          <w:rFonts w:ascii="Arial" w:hAnsi="Arial" w:cs="Arial"/>
          <w:sz w:val="24"/>
          <w:szCs w:val="24"/>
        </w:rPr>
        <w:t>Committee</w:t>
      </w:r>
      <w:r w:rsidR="007F4768" w:rsidRPr="00FF5572">
        <w:rPr>
          <w:rFonts w:ascii="Arial" w:hAnsi="Arial" w:cs="Arial"/>
          <w:sz w:val="24"/>
          <w:szCs w:val="24"/>
        </w:rPr>
        <w:t xml:space="preserve"> specifying the matters to be considered at the meeting.</w:t>
      </w:r>
    </w:p>
    <w:p w14:paraId="7C0D1439" w14:textId="1B3D585C" w:rsidR="00FF5572" w:rsidRDefault="00FF5572" w:rsidP="00FF5572">
      <w:pPr>
        <w:pStyle w:val="ListParagraph"/>
        <w:spacing w:after="120"/>
        <w:ind w:left="709"/>
        <w:rPr>
          <w:rFonts w:ascii="Arial" w:hAnsi="Arial" w:cs="Arial"/>
          <w:sz w:val="24"/>
          <w:szCs w:val="24"/>
        </w:rPr>
      </w:pPr>
    </w:p>
    <w:p w14:paraId="1B739498" w14:textId="332FC912" w:rsidR="00FF5572" w:rsidRDefault="00FF5572" w:rsidP="00FF5572">
      <w:pPr>
        <w:pStyle w:val="ListParagraph"/>
        <w:spacing w:after="120"/>
        <w:ind w:left="709"/>
        <w:rPr>
          <w:rFonts w:ascii="Arial" w:hAnsi="Arial" w:cs="Arial"/>
          <w:sz w:val="24"/>
          <w:szCs w:val="24"/>
        </w:rPr>
      </w:pPr>
      <w:r w:rsidRPr="00FF5572">
        <w:rPr>
          <w:rFonts w:ascii="Arial" w:hAnsi="Arial" w:cs="Arial"/>
          <w:sz w:val="24"/>
          <w:szCs w:val="24"/>
        </w:rPr>
        <w:t>In emergency situations the Chair may call a meeting with two days’ notice by setting out the reason for the urgency and the decision to be taken.</w:t>
      </w:r>
    </w:p>
    <w:p w14:paraId="5BB2DE18" w14:textId="77777777" w:rsidR="003B669D" w:rsidRDefault="003B669D" w:rsidP="003B669D">
      <w:pPr>
        <w:pStyle w:val="ListParagraph"/>
        <w:spacing w:after="120"/>
        <w:ind w:left="709"/>
        <w:rPr>
          <w:rFonts w:ascii="Arial" w:hAnsi="Arial" w:cs="Arial"/>
          <w:sz w:val="24"/>
          <w:szCs w:val="24"/>
        </w:rPr>
      </w:pPr>
    </w:p>
    <w:p w14:paraId="13325709" w14:textId="2A2C4783" w:rsidR="003B669D" w:rsidRPr="003B669D" w:rsidRDefault="003B669D" w:rsidP="00D57795">
      <w:pPr>
        <w:pStyle w:val="ListParagraph"/>
        <w:numPr>
          <w:ilvl w:val="1"/>
          <w:numId w:val="1"/>
        </w:numPr>
        <w:spacing w:after="120"/>
        <w:ind w:left="709" w:hanging="709"/>
        <w:rPr>
          <w:rFonts w:ascii="Arial" w:hAnsi="Arial" w:cs="Arial"/>
          <w:b/>
          <w:bCs/>
          <w:sz w:val="24"/>
          <w:szCs w:val="24"/>
        </w:rPr>
      </w:pPr>
      <w:r w:rsidRPr="003B669D">
        <w:rPr>
          <w:rFonts w:ascii="Arial" w:hAnsi="Arial" w:cs="Arial"/>
          <w:b/>
          <w:bCs/>
          <w:sz w:val="24"/>
          <w:szCs w:val="24"/>
        </w:rPr>
        <w:t>Urgent decisions</w:t>
      </w:r>
    </w:p>
    <w:p w14:paraId="04304007" w14:textId="0ACDAE48" w:rsidR="003B669D" w:rsidRDefault="003B669D" w:rsidP="003B669D">
      <w:pPr>
        <w:pStyle w:val="ListParagraph"/>
        <w:spacing w:after="120"/>
        <w:ind w:left="709"/>
        <w:rPr>
          <w:rFonts w:ascii="Arial" w:hAnsi="Arial" w:cs="Arial"/>
          <w:sz w:val="24"/>
          <w:szCs w:val="24"/>
        </w:rPr>
      </w:pPr>
      <w:r w:rsidRPr="003B669D">
        <w:rPr>
          <w:rFonts w:ascii="Arial" w:hAnsi="Arial" w:cs="Arial"/>
          <w:sz w:val="24"/>
          <w:szCs w:val="24"/>
        </w:rPr>
        <w:t xml:space="preserve">In the case </w:t>
      </w:r>
      <w:r w:rsidR="00F66D39">
        <w:rPr>
          <w:rFonts w:ascii="Arial" w:hAnsi="Arial" w:cs="Arial"/>
          <w:sz w:val="24"/>
          <w:szCs w:val="24"/>
        </w:rPr>
        <w:t xml:space="preserve">of </w:t>
      </w:r>
      <w:r w:rsidRPr="003B669D">
        <w:rPr>
          <w:rFonts w:ascii="Arial" w:hAnsi="Arial" w:cs="Arial"/>
          <w:sz w:val="24"/>
          <w:szCs w:val="24"/>
        </w:rPr>
        <w:t xml:space="preserve">urgent decisions and extraordinary circumstances, every attempt will be made for the </w:t>
      </w:r>
      <w:r w:rsidR="00F66D39">
        <w:rPr>
          <w:rFonts w:ascii="Arial" w:hAnsi="Arial" w:cs="Arial"/>
          <w:sz w:val="24"/>
          <w:szCs w:val="24"/>
        </w:rPr>
        <w:t>Committee</w:t>
      </w:r>
      <w:r w:rsidRPr="003B669D">
        <w:rPr>
          <w:rFonts w:ascii="Arial" w:hAnsi="Arial" w:cs="Arial"/>
          <w:sz w:val="24"/>
          <w:szCs w:val="24"/>
        </w:rPr>
        <w:t xml:space="preserve"> to meet virtually. Where this is not possible the following will apply</w:t>
      </w:r>
      <w:r w:rsidR="00F66D39">
        <w:rPr>
          <w:rFonts w:ascii="Arial" w:hAnsi="Arial" w:cs="Arial"/>
          <w:sz w:val="24"/>
          <w:szCs w:val="24"/>
        </w:rPr>
        <w:t>:</w:t>
      </w:r>
    </w:p>
    <w:p w14:paraId="4A14FA40" w14:textId="199FA921" w:rsidR="003B669D" w:rsidRDefault="003B669D" w:rsidP="00F66D39">
      <w:pPr>
        <w:pStyle w:val="ListParagraph"/>
        <w:numPr>
          <w:ilvl w:val="0"/>
          <w:numId w:val="6"/>
        </w:numPr>
        <w:spacing w:after="120"/>
        <w:rPr>
          <w:rFonts w:ascii="Arial" w:hAnsi="Arial" w:cs="Arial"/>
          <w:sz w:val="24"/>
          <w:szCs w:val="24"/>
        </w:rPr>
      </w:pPr>
      <w:r w:rsidRPr="00F66D39">
        <w:rPr>
          <w:rFonts w:ascii="Arial" w:hAnsi="Arial" w:cs="Arial"/>
          <w:sz w:val="24"/>
          <w:szCs w:val="24"/>
        </w:rPr>
        <w:t xml:space="preserve">The powers which are delegated to the </w:t>
      </w:r>
      <w:r w:rsidR="00F66D39">
        <w:rPr>
          <w:rFonts w:ascii="Arial" w:hAnsi="Arial" w:cs="Arial"/>
          <w:sz w:val="24"/>
          <w:szCs w:val="24"/>
        </w:rPr>
        <w:t>Committee</w:t>
      </w:r>
      <w:r w:rsidRPr="00F66D39">
        <w:rPr>
          <w:rFonts w:ascii="Arial" w:hAnsi="Arial" w:cs="Arial"/>
          <w:sz w:val="24"/>
          <w:szCs w:val="24"/>
        </w:rPr>
        <w:t xml:space="preserve">, may for an urgent decision be exercised by the Chair </w:t>
      </w:r>
      <w:r w:rsidR="00F66D39">
        <w:rPr>
          <w:rFonts w:ascii="Arial" w:hAnsi="Arial" w:cs="Arial"/>
          <w:sz w:val="24"/>
          <w:szCs w:val="24"/>
        </w:rPr>
        <w:t xml:space="preserve">of the Committee and </w:t>
      </w:r>
      <w:r w:rsidR="008805FA">
        <w:rPr>
          <w:rFonts w:ascii="Arial" w:hAnsi="Arial" w:cs="Arial"/>
          <w:sz w:val="24"/>
          <w:szCs w:val="24"/>
        </w:rPr>
        <w:t>the IC</w:t>
      </w:r>
      <w:r w:rsidR="00BD6DD0">
        <w:rPr>
          <w:rFonts w:ascii="Arial" w:hAnsi="Arial" w:cs="Arial"/>
          <w:sz w:val="24"/>
          <w:szCs w:val="24"/>
        </w:rPr>
        <w:t>B</w:t>
      </w:r>
      <w:r w:rsidR="008805FA">
        <w:rPr>
          <w:rFonts w:ascii="Arial" w:hAnsi="Arial" w:cs="Arial"/>
          <w:sz w:val="24"/>
          <w:szCs w:val="24"/>
        </w:rPr>
        <w:t xml:space="preserve"> </w:t>
      </w:r>
      <w:r w:rsidR="00F66D39">
        <w:rPr>
          <w:rFonts w:ascii="Arial" w:hAnsi="Arial" w:cs="Arial"/>
          <w:sz w:val="24"/>
          <w:szCs w:val="24"/>
        </w:rPr>
        <w:t xml:space="preserve"> </w:t>
      </w:r>
      <w:r w:rsidR="00407862">
        <w:rPr>
          <w:rFonts w:ascii="Arial" w:hAnsi="Arial" w:cs="Arial"/>
          <w:sz w:val="24"/>
          <w:szCs w:val="24"/>
        </w:rPr>
        <w:t>P</w:t>
      </w:r>
      <w:r w:rsidR="00F66D39">
        <w:rPr>
          <w:rFonts w:ascii="Arial" w:hAnsi="Arial" w:cs="Arial"/>
          <w:sz w:val="24"/>
          <w:szCs w:val="24"/>
        </w:rPr>
        <w:t>lace</w:t>
      </w:r>
      <w:r w:rsidR="00CB18D5">
        <w:rPr>
          <w:rFonts w:ascii="Arial" w:hAnsi="Arial" w:cs="Arial"/>
          <w:sz w:val="24"/>
          <w:szCs w:val="24"/>
        </w:rPr>
        <w:t xml:space="preserve"> Lead</w:t>
      </w:r>
      <w:r w:rsidR="00F66D39">
        <w:rPr>
          <w:rFonts w:ascii="Arial" w:hAnsi="Arial" w:cs="Arial"/>
          <w:sz w:val="24"/>
          <w:szCs w:val="24"/>
        </w:rPr>
        <w:t>. If the Chair of the Committee is not an independent non-executive member, then such an individual must also be consulted.</w:t>
      </w:r>
    </w:p>
    <w:p w14:paraId="4EBBB761" w14:textId="467F3D08" w:rsidR="003B669D" w:rsidRDefault="003B669D" w:rsidP="00F66D39">
      <w:pPr>
        <w:pStyle w:val="ListParagraph"/>
        <w:numPr>
          <w:ilvl w:val="0"/>
          <w:numId w:val="6"/>
        </w:numPr>
        <w:spacing w:after="120"/>
        <w:rPr>
          <w:rFonts w:ascii="Arial" w:hAnsi="Arial" w:cs="Arial"/>
          <w:sz w:val="24"/>
          <w:szCs w:val="24"/>
        </w:rPr>
      </w:pPr>
      <w:r w:rsidRPr="00F66D39">
        <w:rPr>
          <w:rFonts w:ascii="Arial" w:hAnsi="Arial" w:cs="Arial"/>
          <w:sz w:val="24"/>
          <w:szCs w:val="24"/>
        </w:rPr>
        <w:t xml:space="preserve">The exercise of such powers shall be reported to the next formal meeting of the </w:t>
      </w:r>
      <w:r w:rsidR="00F66D39">
        <w:rPr>
          <w:rFonts w:ascii="Arial" w:hAnsi="Arial" w:cs="Arial"/>
          <w:sz w:val="24"/>
          <w:szCs w:val="24"/>
        </w:rPr>
        <w:t>Committee</w:t>
      </w:r>
      <w:r w:rsidRPr="00F66D39">
        <w:rPr>
          <w:rFonts w:ascii="Arial" w:hAnsi="Arial" w:cs="Arial"/>
          <w:sz w:val="24"/>
          <w:szCs w:val="24"/>
        </w:rPr>
        <w:t xml:space="preserve"> for formal ratification</w:t>
      </w:r>
      <w:r w:rsidR="00F66D39">
        <w:rPr>
          <w:rFonts w:ascii="Arial" w:hAnsi="Arial" w:cs="Arial"/>
          <w:sz w:val="24"/>
          <w:szCs w:val="24"/>
        </w:rPr>
        <w:t>, where the Chair will explain the reason for the action taken,</w:t>
      </w:r>
      <w:r w:rsidRPr="00F66D39">
        <w:rPr>
          <w:rFonts w:ascii="Arial" w:hAnsi="Arial" w:cs="Arial"/>
          <w:sz w:val="24"/>
          <w:szCs w:val="24"/>
        </w:rPr>
        <w:t xml:space="preserve"> and the </w:t>
      </w:r>
      <w:r w:rsidR="00F66D39">
        <w:rPr>
          <w:rFonts w:ascii="Arial" w:hAnsi="Arial" w:cs="Arial"/>
          <w:sz w:val="24"/>
          <w:szCs w:val="24"/>
        </w:rPr>
        <w:t xml:space="preserve">ICB </w:t>
      </w:r>
      <w:r w:rsidRPr="00F66D39">
        <w:rPr>
          <w:rFonts w:ascii="Arial" w:hAnsi="Arial" w:cs="Arial"/>
          <w:sz w:val="24"/>
          <w:szCs w:val="24"/>
        </w:rPr>
        <w:t>Audit Committee for oversight.</w:t>
      </w:r>
    </w:p>
    <w:p w14:paraId="1A554749" w14:textId="77777777" w:rsidR="00F66D39" w:rsidRPr="00F66D39" w:rsidRDefault="00F66D39" w:rsidP="00F66D39">
      <w:pPr>
        <w:pStyle w:val="ListParagraph"/>
        <w:spacing w:after="120"/>
        <w:ind w:left="1069"/>
        <w:rPr>
          <w:rFonts w:ascii="Arial" w:hAnsi="Arial" w:cs="Arial"/>
          <w:sz w:val="24"/>
          <w:szCs w:val="24"/>
        </w:rPr>
      </w:pPr>
    </w:p>
    <w:p w14:paraId="7B3CE671" w14:textId="50DE0030" w:rsidR="006D78E3" w:rsidRPr="006D78E3" w:rsidRDefault="006D78E3" w:rsidP="00D57795">
      <w:pPr>
        <w:pStyle w:val="ListParagraph"/>
        <w:numPr>
          <w:ilvl w:val="1"/>
          <w:numId w:val="1"/>
        </w:numPr>
        <w:spacing w:after="120"/>
        <w:ind w:left="709" w:hanging="709"/>
        <w:rPr>
          <w:rFonts w:ascii="Arial" w:hAnsi="Arial" w:cs="Arial"/>
          <w:b/>
          <w:bCs/>
          <w:sz w:val="24"/>
          <w:szCs w:val="24"/>
        </w:rPr>
      </w:pPr>
      <w:r w:rsidRPr="006D78E3">
        <w:rPr>
          <w:rFonts w:ascii="Arial" w:hAnsi="Arial" w:cs="Arial"/>
          <w:b/>
          <w:bCs/>
          <w:sz w:val="24"/>
          <w:szCs w:val="24"/>
        </w:rPr>
        <w:t>Admission of the press and public</w:t>
      </w:r>
    </w:p>
    <w:p w14:paraId="0834BEA9" w14:textId="77777777" w:rsidR="00D674C4" w:rsidRPr="00D674C4" w:rsidRDefault="00D674C4" w:rsidP="00D674C4">
      <w:pPr>
        <w:pStyle w:val="ListParagraph"/>
        <w:contextualSpacing w:val="0"/>
        <w:rPr>
          <w:rFonts w:ascii="Arial" w:hAnsi="Arial" w:cs="Arial"/>
          <w:sz w:val="24"/>
          <w:szCs w:val="24"/>
        </w:rPr>
      </w:pPr>
      <w:bookmarkStart w:id="0" w:name="_Hlk106046220"/>
      <w:r w:rsidRPr="00D674C4">
        <w:rPr>
          <w:rFonts w:ascii="Arial" w:hAnsi="Arial" w:cs="Arial"/>
          <w:sz w:val="24"/>
          <w:szCs w:val="24"/>
        </w:rPr>
        <w:t>Meetings of the Committee will be open to the public.</w:t>
      </w:r>
    </w:p>
    <w:p w14:paraId="420A27BE" w14:textId="44CA1641" w:rsidR="00D674C4" w:rsidRPr="00D674C4" w:rsidRDefault="00D674C4" w:rsidP="00D674C4">
      <w:pPr>
        <w:pStyle w:val="ListParagraph"/>
        <w:contextualSpacing w:val="0"/>
        <w:rPr>
          <w:rFonts w:ascii="Arial" w:hAnsi="Arial" w:cs="Arial"/>
          <w:sz w:val="24"/>
          <w:szCs w:val="24"/>
        </w:rPr>
      </w:pPr>
      <w:r w:rsidRPr="00D674C4">
        <w:rPr>
          <w:rFonts w:ascii="Arial" w:hAnsi="Arial" w:cs="Arial"/>
          <w:sz w:val="24"/>
          <w:szCs w:val="24"/>
        </w:rPr>
        <w:t>The Committee may resolve to exclude the public from a meeting or part of a meeting where it would be prejudicial to the public interest by reason of the confidential nature of the business to be transacted or for other special reasons stated in the resolution and arising from the nature of that business or of the proceedings.</w:t>
      </w:r>
    </w:p>
    <w:p w14:paraId="1AA37AA5" w14:textId="77777777" w:rsidR="00D674C4" w:rsidRPr="00D674C4" w:rsidRDefault="00D674C4" w:rsidP="00D674C4">
      <w:pPr>
        <w:pStyle w:val="ListParagraph"/>
        <w:contextualSpacing w:val="0"/>
        <w:rPr>
          <w:rFonts w:ascii="Arial" w:hAnsi="Arial" w:cs="Arial"/>
          <w:sz w:val="24"/>
          <w:szCs w:val="24"/>
        </w:rPr>
      </w:pPr>
      <w:r w:rsidRPr="00D674C4">
        <w:rPr>
          <w:rFonts w:ascii="Arial" w:hAnsi="Arial" w:cs="Arial"/>
          <w:sz w:val="24"/>
          <w:szCs w:val="24"/>
        </w:rPr>
        <w:t>The chair of the meeting shall give such directions as he/she thinks fit with regard to the arrangements for meetings and accommodation of the public and representatives of the press such as to ensure that the Committee’s business shall be conducted without interruption and disruption.</w:t>
      </w:r>
    </w:p>
    <w:p w14:paraId="0CA4BE85" w14:textId="698FACDD" w:rsidR="00D674C4" w:rsidRPr="00D674C4" w:rsidRDefault="00D674C4" w:rsidP="00D674C4">
      <w:pPr>
        <w:pStyle w:val="ListParagraph"/>
        <w:contextualSpacing w:val="0"/>
        <w:rPr>
          <w:rFonts w:ascii="Arial" w:hAnsi="Arial" w:cs="Arial"/>
          <w:sz w:val="24"/>
          <w:szCs w:val="24"/>
        </w:rPr>
      </w:pPr>
      <w:r w:rsidRPr="00D674C4">
        <w:rPr>
          <w:rFonts w:ascii="Arial" w:hAnsi="Arial" w:cs="Arial"/>
          <w:sz w:val="24"/>
          <w:szCs w:val="24"/>
        </w:rPr>
        <w:t>The public may be excluded from a meeting to suppress or prevent disorderly conduct or behaviour.</w:t>
      </w:r>
    </w:p>
    <w:p w14:paraId="272DBF19" w14:textId="77777777" w:rsidR="00D674C4" w:rsidRPr="00D674C4" w:rsidRDefault="00D674C4" w:rsidP="00D674C4">
      <w:pPr>
        <w:pStyle w:val="ListParagraph"/>
        <w:contextualSpacing w:val="0"/>
        <w:rPr>
          <w:rFonts w:ascii="Arial" w:hAnsi="Arial" w:cs="Arial"/>
          <w:sz w:val="24"/>
          <w:szCs w:val="24"/>
        </w:rPr>
      </w:pPr>
      <w:r w:rsidRPr="00D674C4">
        <w:rPr>
          <w:rFonts w:ascii="Arial" w:hAnsi="Arial" w:cs="Arial"/>
          <w:sz w:val="24"/>
          <w:szCs w:val="24"/>
        </w:rPr>
        <w:lastRenderedPageBreak/>
        <w:t>Matters to be dealt with by a meeting following the exclusion of representatives of the press, and other members of the public shall be confidential to the members of the Committee.</w:t>
      </w:r>
    </w:p>
    <w:p w14:paraId="2108E033" w14:textId="77777777" w:rsidR="00D674C4" w:rsidRPr="00D674C4" w:rsidRDefault="00D674C4" w:rsidP="00D674C4">
      <w:pPr>
        <w:pStyle w:val="ListParagraph"/>
        <w:contextualSpacing w:val="0"/>
        <w:rPr>
          <w:rFonts w:ascii="Arial" w:hAnsi="Arial" w:cs="Arial"/>
          <w:sz w:val="24"/>
          <w:szCs w:val="24"/>
        </w:rPr>
      </w:pPr>
      <w:r w:rsidRPr="00D674C4">
        <w:rPr>
          <w:rFonts w:ascii="Arial" w:hAnsi="Arial" w:cs="Arial"/>
          <w:sz w:val="24"/>
          <w:szCs w:val="24"/>
        </w:rPr>
        <w:t>A public notice of the time and place of the meeting and how to access the meeting shall be given by posting it at the offices of the ICB body and electronically at least seven calendar days before the meeting or, if the meeting is convened at shorter notice, then at the time it is convened.</w:t>
      </w:r>
    </w:p>
    <w:p w14:paraId="6C8DCE41" w14:textId="77777777" w:rsidR="00D674C4" w:rsidRPr="00D674C4" w:rsidRDefault="00D674C4" w:rsidP="00D674C4">
      <w:pPr>
        <w:pStyle w:val="ListParagraph"/>
        <w:contextualSpacing w:val="0"/>
        <w:rPr>
          <w:rFonts w:ascii="Arial" w:hAnsi="Arial" w:cs="Arial"/>
          <w:sz w:val="24"/>
          <w:szCs w:val="24"/>
        </w:rPr>
      </w:pPr>
      <w:r w:rsidRPr="00D674C4">
        <w:rPr>
          <w:rFonts w:ascii="Arial" w:hAnsi="Arial" w:cs="Arial"/>
          <w:sz w:val="24"/>
          <w:szCs w:val="24"/>
        </w:rPr>
        <w:t>The agenda and papers for meetings will be published electronically in advance of the meeting excluding, if thought fit, any item likely to be addressed in part of a meeting is not likely to be open to the public.</w:t>
      </w:r>
    </w:p>
    <w:bookmarkEnd w:id="0"/>
    <w:p w14:paraId="3BF478E2" w14:textId="63E39746" w:rsidR="006D78E3" w:rsidRDefault="006D78E3" w:rsidP="006D78E3">
      <w:pPr>
        <w:pStyle w:val="ListParagraph"/>
        <w:spacing w:after="120"/>
        <w:ind w:left="709"/>
        <w:rPr>
          <w:rFonts w:ascii="Arial" w:hAnsi="Arial" w:cs="Arial"/>
          <w:sz w:val="24"/>
          <w:szCs w:val="24"/>
        </w:rPr>
      </w:pPr>
    </w:p>
    <w:p w14:paraId="3D4B4E92" w14:textId="1B1487A2" w:rsidR="003B669D" w:rsidRPr="005D6CCB" w:rsidRDefault="003B669D" w:rsidP="00D57795">
      <w:pPr>
        <w:pStyle w:val="ListParagraph"/>
        <w:numPr>
          <w:ilvl w:val="1"/>
          <w:numId w:val="1"/>
        </w:numPr>
        <w:spacing w:after="120"/>
        <w:ind w:left="709" w:hanging="709"/>
        <w:rPr>
          <w:rFonts w:ascii="Arial" w:hAnsi="Arial" w:cs="Arial"/>
          <w:b/>
          <w:bCs/>
          <w:sz w:val="24"/>
          <w:szCs w:val="24"/>
        </w:rPr>
      </w:pPr>
      <w:r w:rsidRPr="005D6CCB">
        <w:rPr>
          <w:rFonts w:ascii="Arial" w:hAnsi="Arial" w:cs="Arial"/>
          <w:b/>
          <w:bCs/>
          <w:sz w:val="24"/>
          <w:szCs w:val="24"/>
        </w:rPr>
        <w:t>Declarations of interest</w:t>
      </w:r>
    </w:p>
    <w:p w14:paraId="3D06E6E3" w14:textId="4559E723" w:rsidR="005D6CCB" w:rsidRDefault="005D6CCB" w:rsidP="00CB18D5">
      <w:pPr>
        <w:pStyle w:val="ListParagraph"/>
        <w:spacing w:after="120"/>
        <w:ind w:left="709"/>
        <w:rPr>
          <w:rFonts w:ascii="Arial" w:hAnsi="Arial" w:cs="Arial"/>
          <w:sz w:val="24"/>
          <w:szCs w:val="24"/>
        </w:rPr>
      </w:pPr>
      <w:r w:rsidRPr="008805FA">
        <w:rPr>
          <w:rFonts w:ascii="Arial" w:hAnsi="Arial" w:cs="Arial"/>
          <w:sz w:val="24"/>
          <w:szCs w:val="24"/>
        </w:rPr>
        <w:t>If any member has an interest, financial or otherwise, in any matter and is present at the meeting at which the matter is under discussion, he/she will declare that interest as early as possible and act in accordance with the ICB’s Conflicts of Interests Policy. Subject to any previously agreed arrangements for managing a conflict of interest, the chair of the meeting will determine how a conflict of interest should be managed.</w:t>
      </w:r>
      <w:r w:rsidR="000B0B9F" w:rsidRPr="008805FA">
        <w:rPr>
          <w:rFonts w:ascii="Arial" w:hAnsi="Arial" w:cs="Arial"/>
          <w:sz w:val="24"/>
          <w:szCs w:val="24"/>
        </w:rPr>
        <w:t xml:space="preserve"> </w:t>
      </w:r>
      <w:r w:rsidRPr="008805FA">
        <w:rPr>
          <w:rFonts w:ascii="Arial" w:hAnsi="Arial" w:cs="Arial"/>
          <w:sz w:val="24"/>
          <w:szCs w:val="24"/>
        </w:rPr>
        <w:t xml:space="preserve">The chair of the meeting may require the individual to withdraw from the meeting or part of it. The individual must comply with these arrangements, </w:t>
      </w:r>
      <w:r w:rsidR="000B0B9F" w:rsidRPr="008805FA">
        <w:rPr>
          <w:rFonts w:ascii="Arial" w:hAnsi="Arial" w:cs="Arial"/>
          <w:sz w:val="24"/>
          <w:szCs w:val="24"/>
        </w:rPr>
        <w:t xml:space="preserve">and </w:t>
      </w:r>
      <w:r w:rsidR="000B0B9F" w:rsidRPr="008805FA">
        <w:rPr>
          <w:rFonts w:ascii="Arial" w:eastAsia="Calibri" w:hAnsi="Arial" w:cs="Arial"/>
          <w:sz w:val="24"/>
          <w:szCs w:val="24"/>
        </w:rPr>
        <w:t>actions taken in mitigation will be recorded in the minutes</w:t>
      </w:r>
      <w:r w:rsidRPr="008805FA">
        <w:rPr>
          <w:rFonts w:ascii="Arial" w:hAnsi="Arial" w:cs="Arial"/>
          <w:sz w:val="24"/>
          <w:szCs w:val="24"/>
        </w:rPr>
        <w:t xml:space="preserve"> of the meeting.  </w:t>
      </w:r>
    </w:p>
    <w:p w14:paraId="2504F458" w14:textId="77777777" w:rsidR="00CB18D5" w:rsidRPr="00CB18D5" w:rsidRDefault="00CB18D5" w:rsidP="00CB18D5">
      <w:pPr>
        <w:pStyle w:val="ListParagraph"/>
        <w:spacing w:after="120"/>
        <w:ind w:left="709"/>
        <w:rPr>
          <w:rFonts w:ascii="Arial" w:hAnsi="Arial" w:cs="Arial"/>
          <w:sz w:val="24"/>
          <w:szCs w:val="24"/>
        </w:rPr>
      </w:pPr>
    </w:p>
    <w:p w14:paraId="1B836709" w14:textId="7EB95356" w:rsidR="005D6CCB" w:rsidRPr="00CC50D2" w:rsidRDefault="00CC50D2" w:rsidP="00D57795">
      <w:pPr>
        <w:pStyle w:val="ListParagraph"/>
        <w:numPr>
          <w:ilvl w:val="1"/>
          <w:numId w:val="1"/>
        </w:numPr>
        <w:spacing w:after="120"/>
        <w:ind w:left="709" w:hanging="709"/>
        <w:rPr>
          <w:rFonts w:ascii="Arial" w:hAnsi="Arial" w:cs="Arial"/>
          <w:b/>
          <w:bCs/>
          <w:sz w:val="24"/>
          <w:szCs w:val="24"/>
        </w:rPr>
      </w:pPr>
      <w:r w:rsidRPr="00CC50D2">
        <w:rPr>
          <w:rFonts w:ascii="Arial" w:hAnsi="Arial" w:cs="Arial"/>
          <w:b/>
          <w:bCs/>
          <w:sz w:val="24"/>
          <w:szCs w:val="24"/>
        </w:rPr>
        <w:t>Support to the Committee</w:t>
      </w:r>
    </w:p>
    <w:p w14:paraId="06707753" w14:textId="4A1EAA83" w:rsidR="00CC50D2" w:rsidRDefault="00CC50D2" w:rsidP="00CC50D2">
      <w:pPr>
        <w:pStyle w:val="ListParagraph"/>
        <w:spacing w:after="120"/>
        <w:ind w:left="709"/>
        <w:rPr>
          <w:rFonts w:ascii="Arial" w:hAnsi="Arial" w:cs="Arial"/>
          <w:sz w:val="24"/>
          <w:szCs w:val="24"/>
        </w:rPr>
      </w:pPr>
      <w:r>
        <w:rPr>
          <w:rFonts w:ascii="Arial" w:hAnsi="Arial" w:cs="Arial"/>
          <w:sz w:val="24"/>
          <w:szCs w:val="24"/>
        </w:rPr>
        <w:t>Administrative support will be provided to the Committee by the ICB. This will include:</w:t>
      </w:r>
    </w:p>
    <w:p w14:paraId="15803590" w14:textId="77777777" w:rsidR="00CB18D5" w:rsidRDefault="00CB18D5" w:rsidP="00CC50D2">
      <w:pPr>
        <w:pStyle w:val="ListParagraph"/>
        <w:spacing w:after="120"/>
        <w:ind w:left="709"/>
        <w:rPr>
          <w:rFonts w:ascii="Arial" w:hAnsi="Arial" w:cs="Arial"/>
          <w:sz w:val="24"/>
          <w:szCs w:val="24"/>
        </w:rPr>
      </w:pPr>
    </w:p>
    <w:p w14:paraId="66D545F8" w14:textId="0DE597C6" w:rsidR="00CC50D2" w:rsidRPr="008805FA" w:rsidRDefault="00CC50D2" w:rsidP="00CC50D2">
      <w:pPr>
        <w:pStyle w:val="ListParagraph"/>
        <w:numPr>
          <w:ilvl w:val="0"/>
          <w:numId w:val="9"/>
        </w:numPr>
        <w:spacing w:after="120"/>
        <w:rPr>
          <w:rFonts w:ascii="Arial" w:hAnsi="Arial" w:cs="Arial"/>
          <w:sz w:val="24"/>
          <w:szCs w:val="24"/>
        </w:rPr>
      </w:pPr>
      <w:r w:rsidRPr="00CC50D2">
        <w:rPr>
          <w:rFonts w:ascii="Arial" w:hAnsi="Arial" w:cs="Arial"/>
          <w:sz w:val="24"/>
          <w:szCs w:val="24"/>
        </w:rPr>
        <w:t>Agree</w:t>
      </w:r>
      <w:r>
        <w:rPr>
          <w:rFonts w:ascii="Arial" w:hAnsi="Arial" w:cs="Arial"/>
          <w:sz w:val="24"/>
          <w:szCs w:val="24"/>
        </w:rPr>
        <w:t>ment of</w:t>
      </w:r>
      <w:r w:rsidRPr="00CC50D2">
        <w:rPr>
          <w:rFonts w:ascii="Arial" w:hAnsi="Arial" w:cs="Arial"/>
          <w:sz w:val="24"/>
          <w:szCs w:val="24"/>
        </w:rPr>
        <w:t xml:space="preserve"> the agenda with the Chair in consultation with the </w:t>
      </w:r>
      <w:r w:rsidR="008805FA">
        <w:rPr>
          <w:rFonts w:ascii="Arial" w:hAnsi="Arial" w:cs="Arial"/>
          <w:sz w:val="24"/>
          <w:szCs w:val="24"/>
        </w:rPr>
        <w:t>IC</w:t>
      </w:r>
      <w:r w:rsidR="00BD6DD0">
        <w:rPr>
          <w:rFonts w:ascii="Arial" w:hAnsi="Arial" w:cs="Arial"/>
          <w:sz w:val="24"/>
          <w:szCs w:val="24"/>
        </w:rPr>
        <w:t>B</w:t>
      </w:r>
      <w:r w:rsidR="008805FA">
        <w:rPr>
          <w:rFonts w:ascii="Arial" w:hAnsi="Arial" w:cs="Arial"/>
          <w:sz w:val="24"/>
          <w:szCs w:val="24"/>
        </w:rPr>
        <w:t xml:space="preserve"> Place </w:t>
      </w:r>
      <w:r w:rsidR="00CB18D5">
        <w:rPr>
          <w:rFonts w:ascii="Arial" w:hAnsi="Arial" w:cs="Arial"/>
          <w:sz w:val="24"/>
          <w:szCs w:val="24"/>
        </w:rPr>
        <w:t>Lead</w:t>
      </w:r>
      <w:r w:rsidRPr="00CC50D2">
        <w:rPr>
          <w:rFonts w:ascii="Arial" w:hAnsi="Arial" w:cs="Arial"/>
          <w:sz w:val="24"/>
          <w:szCs w:val="24"/>
        </w:rPr>
        <w:t>, tak</w:t>
      </w:r>
      <w:r>
        <w:rPr>
          <w:rFonts w:ascii="Arial" w:hAnsi="Arial" w:cs="Arial"/>
          <w:sz w:val="24"/>
          <w:szCs w:val="24"/>
        </w:rPr>
        <w:t>ing</w:t>
      </w:r>
      <w:r w:rsidRPr="00CC50D2">
        <w:rPr>
          <w:rFonts w:ascii="Arial" w:hAnsi="Arial" w:cs="Arial"/>
          <w:sz w:val="24"/>
          <w:szCs w:val="24"/>
        </w:rPr>
        <w:t xml:space="preserve"> minutes of the meetings, keeping an accurate record of a</w:t>
      </w:r>
      <w:r w:rsidRPr="008805FA">
        <w:rPr>
          <w:rFonts w:ascii="Arial" w:hAnsi="Arial" w:cs="Arial"/>
          <w:sz w:val="24"/>
          <w:szCs w:val="24"/>
        </w:rPr>
        <w:t>ttendance,</w:t>
      </w:r>
      <w:r w:rsidR="000B0B9F" w:rsidRPr="008805FA">
        <w:rPr>
          <w:rFonts w:ascii="Arial" w:hAnsi="Arial" w:cs="Arial"/>
          <w:sz w:val="24"/>
          <w:szCs w:val="24"/>
        </w:rPr>
        <w:t xml:space="preserve"> management and recording of conflicts of interest,</w:t>
      </w:r>
      <w:r w:rsidRPr="008805FA">
        <w:rPr>
          <w:rFonts w:ascii="Arial" w:hAnsi="Arial" w:cs="Arial"/>
          <w:sz w:val="24"/>
          <w:szCs w:val="24"/>
        </w:rPr>
        <w:t xml:space="preserve"> key points of the discussion, matters arising and issues to be carried forward.</w:t>
      </w:r>
    </w:p>
    <w:p w14:paraId="1EEA1B01" w14:textId="6993F886" w:rsidR="00CC50D2" w:rsidRPr="008805FA" w:rsidRDefault="00CC50D2" w:rsidP="00CC50D2">
      <w:pPr>
        <w:pStyle w:val="ListParagraph"/>
        <w:numPr>
          <w:ilvl w:val="0"/>
          <w:numId w:val="9"/>
        </w:numPr>
        <w:spacing w:after="120"/>
        <w:rPr>
          <w:rFonts w:ascii="Arial" w:hAnsi="Arial" w:cs="Arial"/>
          <w:sz w:val="24"/>
          <w:szCs w:val="24"/>
        </w:rPr>
      </w:pPr>
      <w:r w:rsidRPr="008805FA">
        <w:rPr>
          <w:rFonts w:ascii="Arial" w:hAnsi="Arial" w:cs="Arial"/>
          <w:sz w:val="24"/>
          <w:szCs w:val="24"/>
        </w:rPr>
        <w:t xml:space="preserve">Maintaining an on-going list of actions, specifying members responsible, due dates and keeping track of these actions. </w:t>
      </w:r>
    </w:p>
    <w:p w14:paraId="161ABC06" w14:textId="221C3707" w:rsidR="00CC50D2" w:rsidRPr="008805FA" w:rsidRDefault="00CC50D2" w:rsidP="00CC50D2">
      <w:pPr>
        <w:pStyle w:val="ListParagraph"/>
        <w:numPr>
          <w:ilvl w:val="0"/>
          <w:numId w:val="9"/>
        </w:numPr>
        <w:spacing w:after="120"/>
        <w:rPr>
          <w:rFonts w:ascii="Arial" w:hAnsi="Arial" w:cs="Arial"/>
          <w:sz w:val="24"/>
          <w:szCs w:val="24"/>
        </w:rPr>
      </w:pPr>
      <w:r w:rsidRPr="008805FA">
        <w:rPr>
          <w:rFonts w:ascii="Arial" w:hAnsi="Arial" w:cs="Arial"/>
          <w:sz w:val="24"/>
          <w:szCs w:val="24"/>
        </w:rPr>
        <w:t>Sending out agendas and supporting papers to members five working days before the meeting.</w:t>
      </w:r>
    </w:p>
    <w:p w14:paraId="59AE56B0" w14:textId="270D9180" w:rsidR="00DA2827" w:rsidRPr="00DA2827" w:rsidRDefault="00DA2827" w:rsidP="00DA2827">
      <w:pPr>
        <w:pStyle w:val="ListParagraph"/>
        <w:numPr>
          <w:ilvl w:val="0"/>
          <w:numId w:val="9"/>
        </w:numPr>
        <w:spacing w:after="120"/>
        <w:rPr>
          <w:rFonts w:ascii="Arial" w:hAnsi="Arial" w:cs="Arial"/>
          <w:sz w:val="24"/>
          <w:szCs w:val="24"/>
        </w:rPr>
      </w:pPr>
      <w:r w:rsidRPr="00DA2827">
        <w:rPr>
          <w:rFonts w:ascii="Arial" w:hAnsi="Arial" w:cs="Arial"/>
          <w:sz w:val="24"/>
          <w:szCs w:val="24"/>
        </w:rPr>
        <w:t>Minutes to be drafted and quality checked by appropriate Head of/Directo</w:t>
      </w:r>
      <w:r>
        <w:rPr>
          <w:rFonts w:ascii="Arial" w:hAnsi="Arial" w:cs="Arial"/>
          <w:sz w:val="24"/>
          <w:szCs w:val="24"/>
        </w:rPr>
        <w:t>r</w:t>
      </w:r>
      <w:r w:rsidRPr="00DA2827">
        <w:rPr>
          <w:rFonts w:ascii="Arial" w:hAnsi="Arial" w:cs="Arial"/>
          <w:sz w:val="24"/>
          <w:szCs w:val="24"/>
        </w:rPr>
        <w:t xml:space="preserve"> within 10 working days</w:t>
      </w:r>
      <w:r>
        <w:rPr>
          <w:rFonts w:ascii="Arial" w:hAnsi="Arial" w:cs="Arial"/>
          <w:sz w:val="24"/>
          <w:szCs w:val="24"/>
        </w:rPr>
        <w:t>. Draft m</w:t>
      </w:r>
      <w:r w:rsidRPr="00DA2827">
        <w:rPr>
          <w:rFonts w:ascii="Arial" w:hAnsi="Arial" w:cs="Arial"/>
          <w:sz w:val="24"/>
          <w:szCs w:val="24"/>
        </w:rPr>
        <w:t>inutes</w:t>
      </w:r>
      <w:r>
        <w:rPr>
          <w:rFonts w:ascii="Arial" w:hAnsi="Arial" w:cs="Arial"/>
          <w:sz w:val="24"/>
          <w:szCs w:val="24"/>
        </w:rPr>
        <w:t xml:space="preserve"> will then be</w:t>
      </w:r>
      <w:r w:rsidRPr="00DA2827">
        <w:rPr>
          <w:rFonts w:ascii="Arial" w:hAnsi="Arial" w:cs="Arial"/>
          <w:sz w:val="24"/>
          <w:szCs w:val="24"/>
        </w:rPr>
        <w:t xml:space="preserve"> sent to Chair/Lead Director with a request to be reviewed and approved </w:t>
      </w:r>
      <w:r>
        <w:rPr>
          <w:rFonts w:ascii="Arial" w:hAnsi="Arial" w:cs="Arial"/>
          <w:sz w:val="24"/>
          <w:szCs w:val="24"/>
        </w:rPr>
        <w:t xml:space="preserve">within </w:t>
      </w:r>
      <w:r w:rsidRPr="00DA2827">
        <w:rPr>
          <w:rFonts w:ascii="Arial" w:hAnsi="Arial" w:cs="Arial"/>
          <w:sz w:val="24"/>
          <w:szCs w:val="24"/>
        </w:rPr>
        <w:t>5 working days</w:t>
      </w:r>
      <w:r>
        <w:rPr>
          <w:rFonts w:ascii="Arial" w:hAnsi="Arial" w:cs="Arial"/>
          <w:sz w:val="24"/>
          <w:szCs w:val="24"/>
        </w:rPr>
        <w:t xml:space="preserve">. </w:t>
      </w:r>
      <w:r w:rsidRPr="00DA2827">
        <w:rPr>
          <w:rFonts w:ascii="Arial" w:hAnsi="Arial" w:cs="Arial"/>
          <w:sz w:val="24"/>
          <w:szCs w:val="24"/>
        </w:rPr>
        <w:t xml:space="preserve">Draft minutes </w:t>
      </w:r>
      <w:r>
        <w:rPr>
          <w:rFonts w:ascii="Arial" w:hAnsi="Arial" w:cs="Arial"/>
          <w:sz w:val="24"/>
          <w:szCs w:val="24"/>
        </w:rPr>
        <w:t xml:space="preserve">will then be </w:t>
      </w:r>
      <w:r w:rsidRPr="00DA2827">
        <w:rPr>
          <w:rFonts w:ascii="Arial" w:hAnsi="Arial" w:cs="Arial"/>
          <w:sz w:val="24"/>
          <w:szCs w:val="24"/>
        </w:rPr>
        <w:t>distributed to all attendees of the meeting following approval by the Chair within one calendar month of the meeting</w:t>
      </w:r>
      <w:r>
        <w:rPr>
          <w:rFonts w:ascii="Arial" w:hAnsi="Arial" w:cs="Arial"/>
          <w:sz w:val="24"/>
          <w:szCs w:val="24"/>
        </w:rPr>
        <w:t>.</w:t>
      </w:r>
    </w:p>
    <w:p w14:paraId="5F8E677E" w14:textId="0241DD1A" w:rsidR="00CC50D2" w:rsidRPr="00CC50D2" w:rsidRDefault="00CC50D2" w:rsidP="00CC50D2">
      <w:pPr>
        <w:pStyle w:val="ListParagraph"/>
        <w:numPr>
          <w:ilvl w:val="0"/>
          <w:numId w:val="9"/>
        </w:numPr>
        <w:spacing w:after="120"/>
        <w:rPr>
          <w:rFonts w:ascii="Arial" w:hAnsi="Arial" w:cs="Arial"/>
          <w:sz w:val="24"/>
          <w:szCs w:val="24"/>
        </w:rPr>
      </w:pPr>
      <w:r w:rsidRPr="00CC50D2">
        <w:rPr>
          <w:rFonts w:ascii="Arial" w:hAnsi="Arial" w:cs="Arial"/>
          <w:sz w:val="24"/>
          <w:szCs w:val="24"/>
        </w:rPr>
        <w:lastRenderedPageBreak/>
        <w:t>An annual work plan to be updated and maintained on a monthly basis.</w:t>
      </w:r>
    </w:p>
    <w:p w14:paraId="5789C968" w14:textId="7856CC7D" w:rsidR="005D6CCB" w:rsidRDefault="005D6CCB" w:rsidP="0076048D">
      <w:pPr>
        <w:spacing w:after="120"/>
        <w:rPr>
          <w:rFonts w:ascii="Arial" w:hAnsi="Arial" w:cs="Arial"/>
          <w:sz w:val="24"/>
          <w:szCs w:val="24"/>
        </w:rPr>
      </w:pPr>
    </w:p>
    <w:p w14:paraId="5A572A9A" w14:textId="11A6233C" w:rsidR="0076048D" w:rsidRDefault="0076048D" w:rsidP="006A5EA4">
      <w:pPr>
        <w:pStyle w:val="ListParagraph"/>
        <w:numPr>
          <w:ilvl w:val="0"/>
          <w:numId w:val="1"/>
        </w:numPr>
        <w:spacing w:after="120"/>
        <w:ind w:hanging="720"/>
        <w:rPr>
          <w:rFonts w:ascii="Arial" w:hAnsi="Arial" w:cs="Arial"/>
          <w:b/>
          <w:bCs/>
          <w:sz w:val="24"/>
          <w:szCs w:val="24"/>
        </w:rPr>
      </w:pPr>
      <w:r w:rsidRPr="006A5EA4">
        <w:rPr>
          <w:rFonts w:ascii="Arial" w:hAnsi="Arial" w:cs="Arial"/>
          <w:b/>
          <w:bCs/>
          <w:sz w:val="24"/>
          <w:szCs w:val="24"/>
        </w:rPr>
        <w:t>Remit and responsibilities of the committee</w:t>
      </w:r>
    </w:p>
    <w:p w14:paraId="6ED5077C" w14:textId="1DF75566" w:rsidR="00E77EE7" w:rsidRPr="00931C88" w:rsidRDefault="00D038F9" w:rsidP="00931C88">
      <w:pPr>
        <w:spacing w:after="120"/>
        <w:ind w:left="720"/>
        <w:rPr>
          <w:rFonts w:ascii="Arial" w:hAnsi="Arial" w:cs="Arial"/>
          <w:sz w:val="24"/>
          <w:szCs w:val="24"/>
        </w:rPr>
      </w:pPr>
      <w:r w:rsidRPr="00931C88">
        <w:rPr>
          <w:rFonts w:ascii="Arial" w:hAnsi="Arial" w:cs="Arial"/>
          <w:sz w:val="24"/>
          <w:szCs w:val="24"/>
        </w:rPr>
        <w:t xml:space="preserve">The </w:t>
      </w:r>
      <w:r w:rsidR="000B0B9F" w:rsidRPr="00931C88">
        <w:rPr>
          <w:rFonts w:ascii="Arial" w:hAnsi="Arial" w:cs="Arial"/>
          <w:sz w:val="24"/>
          <w:szCs w:val="24"/>
        </w:rPr>
        <w:t>Leeds</w:t>
      </w:r>
      <w:r w:rsidR="008805FA" w:rsidRPr="00931C88">
        <w:rPr>
          <w:rFonts w:ascii="Arial" w:hAnsi="Arial" w:cs="Arial"/>
          <w:sz w:val="24"/>
          <w:szCs w:val="24"/>
        </w:rPr>
        <w:t xml:space="preserve"> </w:t>
      </w:r>
      <w:r w:rsidRPr="00931C88">
        <w:rPr>
          <w:rFonts w:ascii="Arial" w:hAnsi="Arial" w:cs="Arial"/>
          <w:sz w:val="24"/>
          <w:szCs w:val="24"/>
        </w:rPr>
        <w:t>Committee</w:t>
      </w:r>
      <w:r w:rsidR="00267CB3" w:rsidRPr="00931C88">
        <w:rPr>
          <w:rFonts w:ascii="Arial" w:hAnsi="Arial" w:cs="Arial"/>
          <w:sz w:val="24"/>
          <w:szCs w:val="24"/>
        </w:rPr>
        <w:t xml:space="preserve"> of the WY ICB</w:t>
      </w:r>
      <w:r w:rsidRPr="00931C88">
        <w:rPr>
          <w:rFonts w:ascii="Arial" w:hAnsi="Arial" w:cs="Arial"/>
          <w:sz w:val="24"/>
          <w:szCs w:val="24"/>
        </w:rPr>
        <w:t xml:space="preserve"> has been </w:t>
      </w:r>
      <w:r w:rsidR="00E04208" w:rsidRPr="00931C88">
        <w:rPr>
          <w:rFonts w:ascii="Arial" w:hAnsi="Arial" w:cs="Arial"/>
          <w:sz w:val="24"/>
          <w:szCs w:val="24"/>
        </w:rPr>
        <w:t>provided with delegated authority to make decisions about the use of NHS resources</w:t>
      </w:r>
      <w:r w:rsidRPr="00931C88">
        <w:rPr>
          <w:rFonts w:ascii="Arial" w:hAnsi="Arial" w:cs="Arial"/>
          <w:sz w:val="24"/>
          <w:szCs w:val="24"/>
        </w:rPr>
        <w:t xml:space="preserve"> in </w:t>
      </w:r>
      <w:r w:rsidR="000B0B9F" w:rsidRPr="00931C88">
        <w:rPr>
          <w:rFonts w:ascii="Arial" w:hAnsi="Arial" w:cs="Arial"/>
          <w:sz w:val="24"/>
          <w:szCs w:val="24"/>
        </w:rPr>
        <w:t>Leeds</w:t>
      </w:r>
      <w:r w:rsidR="00E04208" w:rsidRPr="00931C88">
        <w:rPr>
          <w:rFonts w:ascii="Arial" w:hAnsi="Arial" w:cs="Arial"/>
          <w:sz w:val="24"/>
          <w:szCs w:val="24"/>
        </w:rPr>
        <w:t xml:space="preserve">, including the agreement of contracts for relevant services. </w:t>
      </w:r>
      <w:r w:rsidRPr="00931C88">
        <w:rPr>
          <w:rFonts w:ascii="Arial" w:hAnsi="Arial" w:cs="Arial"/>
          <w:sz w:val="24"/>
          <w:szCs w:val="24"/>
        </w:rPr>
        <w:t>T</w:t>
      </w:r>
      <w:r w:rsidR="00E04208" w:rsidRPr="00931C88">
        <w:rPr>
          <w:rFonts w:ascii="Arial" w:hAnsi="Arial" w:cs="Arial"/>
          <w:sz w:val="24"/>
          <w:szCs w:val="24"/>
        </w:rPr>
        <w:t>he decisions reached are the decisions of the ICB, in line with the organisation’s scheme of delegation</w:t>
      </w:r>
      <w:r w:rsidR="00E77EE7" w:rsidRPr="00931C88">
        <w:rPr>
          <w:rFonts w:ascii="Arial" w:hAnsi="Arial" w:cs="Arial"/>
          <w:sz w:val="24"/>
          <w:szCs w:val="24"/>
        </w:rPr>
        <w:t>.</w:t>
      </w:r>
    </w:p>
    <w:p w14:paraId="4D6C6023" w14:textId="51B0F362" w:rsidR="00E77EE7" w:rsidRPr="00C432C3" w:rsidRDefault="00E77EE7" w:rsidP="00E77EE7">
      <w:pPr>
        <w:pStyle w:val="ListParagraph"/>
        <w:spacing w:after="120"/>
        <w:rPr>
          <w:rFonts w:ascii="Arial" w:hAnsi="Arial" w:cs="Arial"/>
          <w:sz w:val="24"/>
          <w:szCs w:val="24"/>
        </w:rPr>
      </w:pPr>
    </w:p>
    <w:p w14:paraId="5A405BBB" w14:textId="1D65FA79" w:rsidR="00E77EE7" w:rsidRDefault="00E77EE7" w:rsidP="006A5EA4">
      <w:pPr>
        <w:pStyle w:val="ListParagraph"/>
        <w:spacing w:after="120"/>
        <w:rPr>
          <w:rFonts w:ascii="Arial" w:hAnsi="Arial" w:cs="Arial"/>
          <w:color w:val="FF0000"/>
          <w:sz w:val="24"/>
          <w:szCs w:val="24"/>
        </w:rPr>
      </w:pPr>
      <w:r w:rsidRPr="00C432C3">
        <w:rPr>
          <w:rFonts w:ascii="Arial" w:hAnsi="Arial" w:cs="Arial"/>
          <w:sz w:val="24"/>
          <w:szCs w:val="24"/>
        </w:rPr>
        <w:t>The West Yorkshire Integrated Care Board high level Scheme of Reservation and Delegation (SoRD) is attached at Appendix 1 and outlines those responsibilities that will be delegated to a Committee or Sub-Committee.</w:t>
      </w:r>
      <w:r>
        <w:rPr>
          <w:rFonts w:ascii="Arial" w:hAnsi="Arial" w:cs="Arial"/>
          <w:sz w:val="24"/>
          <w:szCs w:val="24"/>
        </w:rPr>
        <w:t xml:space="preserve"> </w:t>
      </w:r>
    </w:p>
    <w:p w14:paraId="521D3C78" w14:textId="77777777" w:rsidR="00E77EE7" w:rsidRPr="006A5EA4" w:rsidRDefault="00E77EE7" w:rsidP="006A5EA4">
      <w:pPr>
        <w:pStyle w:val="ListParagraph"/>
        <w:spacing w:after="120"/>
        <w:rPr>
          <w:rFonts w:ascii="Arial" w:hAnsi="Arial" w:cs="Arial"/>
          <w:sz w:val="24"/>
          <w:szCs w:val="24"/>
        </w:rPr>
      </w:pPr>
    </w:p>
    <w:p w14:paraId="055F6568" w14:textId="6944DB83" w:rsidR="006A5EA4" w:rsidRPr="006A5EA4" w:rsidRDefault="006A5EA4" w:rsidP="006A5EA4">
      <w:pPr>
        <w:pStyle w:val="ListParagraph"/>
        <w:numPr>
          <w:ilvl w:val="0"/>
          <w:numId w:val="1"/>
        </w:numPr>
        <w:spacing w:after="120"/>
        <w:ind w:hanging="720"/>
        <w:rPr>
          <w:rFonts w:ascii="Arial" w:hAnsi="Arial" w:cs="Arial"/>
          <w:b/>
          <w:bCs/>
          <w:sz w:val="24"/>
          <w:szCs w:val="24"/>
        </w:rPr>
      </w:pPr>
      <w:r>
        <w:rPr>
          <w:rFonts w:ascii="Arial" w:hAnsi="Arial" w:cs="Arial"/>
          <w:b/>
          <w:bCs/>
          <w:sz w:val="24"/>
          <w:szCs w:val="24"/>
        </w:rPr>
        <w:t>Authority</w:t>
      </w:r>
    </w:p>
    <w:p w14:paraId="680AF47D" w14:textId="15994682" w:rsidR="006A5EA4" w:rsidRDefault="006A5EA4" w:rsidP="00A20993">
      <w:pPr>
        <w:pStyle w:val="ListParagraph"/>
        <w:numPr>
          <w:ilvl w:val="1"/>
          <w:numId w:val="1"/>
        </w:numPr>
        <w:spacing w:after="120"/>
        <w:ind w:left="709" w:hanging="709"/>
        <w:contextualSpacing w:val="0"/>
        <w:rPr>
          <w:rFonts w:ascii="Arial" w:hAnsi="Arial" w:cs="Arial"/>
          <w:sz w:val="24"/>
          <w:szCs w:val="24"/>
        </w:rPr>
      </w:pPr>
      <w:r w:rsidRPr="006A5EA4">
        <w:rPr>
          <w:rFonts w:ascii="Arial" w:hAnsi="Arial" w:cs="Arial"/>
          <w:sz w:val="24"/>
          <w:szCs w:val="24"/>
        </w:rPr>
        <w:t xml:space="preserve">The Committee is authorised to investigate any activity within its terms of reference. It is authorised to seek any information it requires within its remit, from any employee of the ICB and they are directed to co-operate with any such request made by the Committee. </w:t>
      </w:r>
    </w:p>
    <w:p w14:paraId="78FAD774" w14:textId="2EF95D54" w:rsidR="006A5EA4" w:rsidRDefault="006A5EA4" w:rsidP="00A20993">
      <w:pPr>
        <w:pStyle w:val="ListParagraph"/>
        <w:numPr>
          <w:ilvl w:val="1"/>
          <w:numId w:val="1"/>
        </w:numPr>
        <w:spacing w:after="120"/>
        <w:ind w:left="709" w:hanging="709"/>
        <w:contextualSpacing w:val="0"/>
        <w:rPr>
          <w:rFonts w:ascii="Arial" w:hAnsi="Arial" w:cs="Arial"/>
          <w:sz w:val="24"/>
          <w:szCs w:val="24"/>
        </w:rPr>
      </w:pPr>
      <w:r w:rsidRPr="006A5EA4">
        <w:rPr>
          <w:rFonts w:ascii="Arial" w:hAnsi="Arial" w:cs="Arial"/>
          <w:sz w:val="24"/>
          <w:szCs w:val="24"/>
        </w:rPr>
        <w:t>The Committee is authorised to commission any reports or surveys it deems necessary to help it fulfil its obligations.</w:t>
      </w:r>
    </w:p>
    <w:p w14:paraId="0C2A0411" w14:textId="3C0100F1" w:rsidR="006A5EA4" w:rsidRDefault="006A5EA4" w:rsidP="00A20993">
      <w:pPr>
        <w:pStyle w:val="ListParagraph"/>
        <w:numPr>
          <w:ilvl w:val="1"/>
          <w:numId w:val="1"/>
        </w:numPr>
        <w:spacing w:after="120"/>
        <w:ind w:left="709" w:hanging="709"/>
        <w:contextualSpacing w:val="0"/>
        <w:rPr>
          <w:rFonts w:ascii="Arial" w:hAnsi="Arial" w:cs="Arial"/>
          <w:sz w:val="24"/>
          <w:szCs w:val="24"/>
        </w:rPr>
      </w:pPr>
      <w:r w:rsidRPr="006A5EA4">
        <w:rPr>
          <w:rFonts w:ascii="Arial" w:hAnsi="Arial" w:cs="Arial"/>
          <w:sz w:val="24"/>
          <w:szCs w:val="24"/>
        </w:rPr>
        <w:t xml:space="preserve">The Committee is authorised to obtain legal or other independent professional advice and secure the attendance of advisors with relevant expertise if it considers this is necessary. In doing, so, the Committee must follow procedures put in place by the </w:t>
      </w:r>
      <w:r>
        <w:rPr>
          <w:rFonts w:ascii="Arial" w:hAnsi="Arial" w:cs="Arial"/>
          <w:sz w:val="24"/>
          <w:szCs w:val="24"/>
        </w:rPr>
        <w:t>ICB</w:t>
      </w:r>
      <w:r w:rsidRPr="006A5EA4">
        <w:rPr>
          <w:rFonts w:ascii="Arial" w:hAnsi="Arial" w:cs="Arial"/>
          <w:sz w:val="24"/>
          <w:szCs w:val="24"/>
        </w:rPr>
        <w:t xml:space="preserve"> for obtaining legal or professional advice.</w:t>
      </w:r>
    </w:p>
    <w:p w14:paraId="1D631AF2" w14:textId="3E523C84" w:rsidR="0076048D" w:rsidRDefault="006A5EA4" w:rsidP="00A20993">
      <w:pPr>
        <w:pStyle w:val="ListParagraph"/>
        <w:numPr>
          <w:ilvl w:val="1"/>
          <w:numId w:val="1"/>
        </w:numPr>
        <w:spacing w:after="120"/>
        <w:ind w:left="709" w:hanging="709"/>
        <w:contextualSpacing w:val="0"/>
        <w:rPr>
          <w:rFonts w:ascii="Arial" w:hAnsi="Arial" w:cs="Arial"/>
          <w:sz w:val="24"/>
          <w:szCs w:val="24"/>
        </w:rPr>
      </w:pPr>
      <w:r w:rsidRPr="006A5EA4">
        <w:rPr>
          <w:rFonts w:ascii="Arial" w:hAnsi="Arial" w:cs="Arial"/>
          <w:sz w:val="24"/>
          <w:szCs w:val="24"/>
        </w:rPr>
        <w:t>The Committee is authorised to create sub-</w:t>
      </w:r>
      <w:r>
        <w:rPr>
          <w:rFonts w:ascii="Arial" w:hAnsi="Arial" w:cs="Arial"/>
          <w:sz w:val="24"/>
          <w:szCs w:val="24"/>
        </w:rPr>
        <w:t>committees or working groups</w:t>
      </w:r>
      <w:r w:rsidRPr="006A5EA4">
        <w:rPr>
          <w:rFonts w:ascii="Arial" w:hAnsi="Arial" w:cs="Arial"/>
          <w:sz w:val="24"/>
          <w:szCs w:val="24"/>
        </w:rPr>
        <w:t xml:space="preserve"> as are necessary to fulfil its responsibilities within its terms of reference.  The Committee may not delegate executive powers delegated to it within these terms of reference (unless expressly authorised by the </w:t>
      </w:r>
      <w:r>
        <w:rPr>
          <w:rFonts w:ascii="Arial" w:hAnsi="Arial" w:cs="Arial"/>
          <w:sz w:val="24"/>
          <w:szCs w:val="24"/>
        </w:rPr>
        <w:t>ICB Board</w:t>
      </w:r>
      <w:r w:rsidRPr="006A5EA4">
        <w:rPr>
          <w:rFonts w:ascii="Arial" w:hAnsi="Arial" w:cs="Arial"/>
          <w:sz w:val="24"/>
          <w:szCs w:val="24"/>
        </w:rPr>
        <w:t>) and remains accountable for the work of any such group.</w:t>
      </w:r>
    </w:p>
    <w:p w14:paraId="73E8744F" w14:textId="77777777" w:rsidR="006A5EA4" w:rsidRPr="006A5EA4" w:rsidRDefault="006A5EA4" w:rsidP="006A5EA4">
      <w:pPr>
        <w:pStyle w:val="ListParagraph"/>
        <w:spacing w:after="120"/>
        <w:ind w:left="709"/>
        <w:rPr>
          <w:rFonts w:ascii="Arial" w:hAnsi="Arial" w:cs="Arial"/>
          <w:sz w:val="24"/>
          <w:szCs w:val="24"/>
        </w:rPr>
      </w:pPr>
    </w:p>
    <w:p w14:paraId="30D706F9" w14:textId="69F7E0AA" w:rsidR="0076048D" w:rsidRDefault="0076048D" w:rsidP="0076048D">
      <w:pPr>
        <w:pStyle w:val="ListParagraph"/>
        <w:numPr>
          <w:ilvl w:val="0"/>
          <w:numId w:val="1"/>
        </w:numPr>
        <w:spacing w:after="120"/>
        <w:ind w:hanging="720"/>
        <w:rPr>
          <w:rFonts w:ascii="Arial" w:hAnsi="Arial" w:cs="Arial"/>
          <w:b/>
          <w:bCs/>
          <w:sz w:val="24"/>
          <w:szCs w:val="24"/>
        </w:rPr>
      </w:pPr>
      <w:r w:rsidRPr="006A5EA4">
        <w:rPr>
          <w:rFonts w:ascii="Arial" w:hAnsi="Arial" w:cs="Arial"/>
          <w:b/>
          <w:bCs/>
          <w:sz w:val="24"/>
          <w:szCs w:val="24"/>
        </w:rPr>
        <w:t>Reporting</w:t>
      </w:r>
    </w:p>
    <w:p w14:paraId="23F2B4EE" w14:textId="7DCC1CD6" w:rsidR="006A5EA4" w:rsidRDefault="006A5EA4" w:rsidP="006A5EA4">
      <w:pPr>
        <w:pStyle w:val="ListParagraph"/>
        <w:numPr>
          <w:ilvl w:val="1"/>
          <w:numId w:val="1"/>
        </w:numPr>
        <w:spacing w:after="120"/>
        <w:ind w:left="709" w:hanging="709"/>
        <w:contextualSpacing w:val="0"/>
        <w:rPr>
          <w:rFonts w:ascii="Arial" w:hAnsi="Arial" w:cs="Arial"/>
          <w:sz w:val="24"/>
          <w:szCs w:val="24"/>
        </w:rPr>
      </w:pPr>
      <w:r w:rsidRPr="006A5EA4">
        <w:rPr>
          <w:rFonts w:ascii="Arial" w:hAnsi="Arial" w:cs="Arial"/>
          <w:sz w:val="24"/>
          <w:szCs w:val="24"/>
        </w:rPr>
        <w:t xml:space="preserve">The Committee shall submit its minutes to each formal ICB Board meeting. </w:t>
      </w:r>
    </w:p>
    <w:p w14:paraId="531AE9C7" w14:textId="2617CE24" w:rsidR="006A5EA4" w:rsidRDefault="006A5EA4" w:rsidP="006A5EA4">
      <w:pPr>
        <w:pStyle w:val="ListParagraph"/>
        <w:numPr>
          <w:ilvl w:val="1"/>
          <w:numId w:val="1"/>
        </w:numPr>
        <w:spacing w:after="120"/>
        <w:ind w:left="709" w:hanging="709"/>
        <w:contextualSpacing w:val="0"/>
        <w:rPr>
          <w:rFonts w:ascii="Arial" w:hAnsi="Arial" w:cs="Arial"/>
          <w:sz w:val="24"/>
          <w:szCs w:val="24"/>
        </w:rPr>
      </w:pPr>
      <w:r w:rsidRPr="006A5EA4">
        <w:rPr>
          <w:rFonts w:ascii="Arial" w:hAnsi="Arial" w:cs="Arial"/>
          <w:sz w:val="24"/>
          <w:szCs w:val="24"/>
        </w:rPr>
        <w:t>Th</w:t>
      </w:r>
      <w:r w:rsidRPr="00B74BEB">
        <w:rPr>
          <w:rFonts w:ascii="Arial" w:hAnsi="Arial" w:cs="Arial"/>
          <w:sz w:val="24"/>
          <w:szCs w:val="24"/>
        </w:rPr>
        <w:t xml:space="preserve">e </w:t>
      </w:r>
      <w:r w:rsidR="00F54889" w:rsidRPr="00B74BEB">
        <w:rPr>
          <w:rFonts w:ascii="Arial" w:hAnsi="Arial" w:cs="Arial"/>
          <w:sz w:val="24"/>
          <w:szCs w:val="24"/>
        </w:rPr>
        <w:t>Leeds</w:t>
      </w:r>
      <w:r w:rsidRPr="00B74BEB">
        <w:rPr>
          <w:rFonts w:ascii="Arial" w:hAnsi="Arial" w:cs="Arial"/>
          <w:sz w:val="24"/>
          <w:szCs w:val="24"/>
        </w:rPr>
        <w:t xml:space="preserve"> ICB</w:t>
      </w:r>
      <w:r>
        <w:rPr>
          <w:rFonts w:ascii="Arial" w:hAnsi="Arial" w:cs="Arial"/>
          <w:sz w:val="24"/>
          <w:szCs w:val="24"/>
        </w:rPr>
        <w:t xml:space="preserve"> Place </w:t>
      </w:r>
      <w:r w:rsidR="00CB18D5">
        <w:rPr>
          <w:rFonts w:ascii="Arial" w:hAnsi="Arial" w:cs="Arial"/>
          <w:sz w:val="24"/>
          <w:szCs w:val="24"/>
        </w:rPr>
        <w:t>Lead</w:t>
      </w:r>
      <w:r w:rsidRPr="006A5EA4">
        <w:rPr>
          <w:rFonts w:ascii="Arial" w:hAnsi="Arial" w:cs="Arial"/>
          <w:sz w:val="24"/>
          <w:szCs w:val="24"/>
        </w:rPr>
        <w:t xml:space="preserve"> shall draw to the attention of the </w:t>
      </w:r>
      <w:r>
        <w:rPr>
          <w:rFonts w:ascii="Arial" w:hAnsi="Arial" w:cs="Arial"/>
          <w:sz w:val="24"/>
          <w:szCs w:val="24"/>
        </w:rPr>
        <w:t xml:space="preserve">ICB Board </w:t>
      </w:r>
      <w:r w:rsidRPr="006A5EA4">
        <w:rPr>
          <w:rFonts w:ascii="Arial" w:hAnsi="Arial" w:cs="Arial"/>
          <w:sz w:val="24"/>
          <w:szCs w:val="24"/>
        </w:rPr>
        <w:t xml:space="preserve">any significant issues or risks relevant to the </w:t>
      </w:r>
      <w:r>
        <w:rPr>
          <w:rFonts w:ascii="Arial" w:hAnsi="Arial" w:cs="Arial"/>
          <w:sz w:val="24"/>
          <w:szCs w:val="24"/>
        </w:rPr>
        <w:t>ICB</w:t>
      </w:r>
      <w:r w:rsidRPr="006A5EA4">
        <w:rPr>
          <w:rFonts w:ascii="Arial" w:hAnsi="Arial" w:cs="Arial"/>
          <w:sz w:val="24"/>
          <w:szCs w:val="24"/>
        </w:rPr>
        <w:t>.</w:t>
      </w:r>
    </w:p>
    <w:p w14:paraId="3D1A6067" w14:textId="0006741C" w:rsidR="000E356E" w:rsidRPr="006A5EA4" w:rsidRDefault="000E356E" w:rsidP="006A5EA4">
      <w:pPr>
        <w:pStyle w:val="ListParagraph"/>
        <w:numPr>
          <w:ilvl w:val="1"/>
          <w:numId w:val="1"/>
        </w:numPr>
        <w:spacing w:after="120"/>
        <w:ind w:left="709" w:hanging="709"/>
        <w:contextualSpacing w:val="0"/>
        <w:rPr>
          <w:rFonts w:ascii="Arial" w:hAnsi="Arial" w:cs="Arial"/>
          <w:sz w:val="24"/>
          <w:szCs w:val="24"/>
        </w:rPr>
      </w:pPr>
      <w:r>
        <w:rPr>
          <w:rFonts w:ascii="Arial" w:hAnsi="Arial" w:cs="Arial"/>
          <w:sz w:val="24"/>
          <w:szCs w:val="24"/>
        </w:rPr>
        <w:t>The Committee’s minutes will be published on the ICB website once ratified.</w:t>
      </w:r>
    </w:p>
    <w:p w14:paraId="3058C4DE" w14:textId="2B2EBF48" w:rsidR="006A5EA4" w:rsidRDefault="006A5EA4" w:rsidP="006A5EA4">
      <w:pPr>
        <w:pStyle w:val="ListParagraph"/>
        <w:numPr>
          <w:ilvl w:val="1"/>
          <w:numId w:val="1"/>
        </w:numPr>
        <w:spacing w:after="120"/>
        <w:ind w:left="709" w:hanging="709"/>
        <w:contextualSpacing w:val="0"/>
        <w:rPr>
          <w:rFonts w:ascii="Arial" w:hAnsi="Arial" w:cs="Arial"/>
          <w:sz w:val="24"/>
          <w:szCs w:val="24"/>
        </w:rPr>
      </w:pPr>
      <w:r w:rsidRPr="006A5EA4">
        <w:rPr>
          <w:rFonts w:ascii="Arial" w:hAnsi="Arial" w:cs="Arial"/>
          <w:sz w:val="24"/>
          <w:szCs w:val="24"/>
        </w:rPr>
        <w:t xml:space="preserve">The Committee shall submit an annual report to the </w:t>
      </w:r>
      <w:r>
        <w:rPr>
          <w:rFonts w:ascii="Arial" w:hAnsi="Arial" w:cs="Arial"/>
          <w:sz w:val="24"/>
          <w:szCs w:val="24"/>
        </w:rPr>
        <w:t xml:space="preserve">ICB </w:t>
      </w:r>
      <w:r w:rsidRPr="006A5EA4">
        <w:rPr>
          <w:rFonts w:ascii="Arial" w:hAnsi="Arial" w:cs="Arial"/>
          <w:sz w:val="24"/>
          <w:szCs w:val="24"/>
        </w:rPr>
        <w:t xml:space="preserve">Audit Committee and the </w:t>
      </w:r>
      <w:r>
        <w:rPr>
          <w:rFonts w:ascii="Arial" w:hAnsi="Arial" w:cs="Arial"/>
          <w:sz w:val="24"/>
          <w:szCs w:val="24"/>
        </w:rPr>
        <w:t>ICB</w:t>
      </w:r>
      <w:r w:rsidR="00F54889">
        <w:rPr>
          <w:rFonts w:ascii="Arial" w:hAnsi="Arial" w:cs="Arial"/>
          <w:sz w:val="24"/>
          <w:szCs w:val="24"/>
        </w:rPr>
        <w:t>.</w:t>
      </w:r>
    </w:p>
    <w:p w14:paraId="6572CB7F" w14:textId="45A3FB30" w:rsidR="006A5EA4" w:rsidRPr="006A5EA4" w:rsidRDefault="006A5EA4" w:rsidP="006A5EA4">
      <w:pPr>
        <w:pStyle w:val="ListParagraph"/>
        <w:numPr>
          <w:ilvl w:val="1"/>
          <w:numId w:val="1"/>
        </w:numPr>
        <w:spacing w:after="120"/>
        <w:ind w:left="709" w:hanging="709"/>
        <w:contextualSpacing w:val="0"/>
        <w:rPr>
          <w:rFonts w:ascii="Arial" w:hAnsi="Arial" w:cs="Arial"/>
          <w:sz w:val="24"/>
          <w:szCs w:val="24"/>
        </w:rPr>
      </w:pPr>
      <w:r w:rsidRPr="006A5EA4">
        <w:rPr>
          <w:rFonts w:ascii="Arial" w:hAnsi="Arial" w:cs="Arial"/>
          <w:sz w:val="24"/>
          <w:szCs w:val="24"/>
        </w:rPr>
        <w:t xml:space="preserve">The Committee will receive for information the </w:t>
      </w:r>
      <w:r w:rsidR="009329D0">
        <w:rPr>
          <w:rFonts w:ascii="Arial" w:hAnsi="Arial" w:cs="Arial"/>
          <w:sz w:val="24"/>
          <w:szCs w:val="24"/>
        </w:rPr>
        <w:t>Alert, Assure and Advise (AAA) reports</w:t>
      </w:r>
      <w:r w:rsidR="009329D0" w:rsidRPr="006A5EA4">
        <w:rPr>
          <w:rFonts w:ascii="Arial" w:hAnsi="Arial" w:cs="Arial"/>
          <w:sz w:val="24"/>
          <w:szCs w:val="24"/>
        </w:rPr>
        <w:t xml:space="preserve"> </w:t>
      </w:r>
      <w:r w:rsidRPr="006A5EA4">
        <w:rPr>
          <w:rFonts w:ascii="Arial" w:hAnsi="Arial" w:cs="Arial"/>
          <w:sz w:val="24"/>
          <w:szCs w:val="24"/>
        </w:rPr>
        <w:t xml:space="preserve">of </w:t>
      </w:r>
      <w:r w:rsidR="009329D0">
        <w:rPr>
          <w:rFonts w:ascii="Arial" w:hAnsi="Arial" w:cs="Arial"/>
          <w:sz w:val="24"/>
          <w:szCs w:val="24"/>
        </w:rPr>
        <w:t xml:space="preserve">sub-committee </w:t>
      </w:r>
      <w:r w:rsidRPr="006A5EA4">
        <w:rPr>
          <w:rFonts w:ascii="Arial" w:hAnsi="Arial" w:cs="Arial"/>
          <w:sz w:val="24"/>
          <w:szCs w:val="24"/>
        </w:rPr>
        <w:t xml:space="preserve"> meetings</w:t>
      </w:r>
      <w:r w:rsidR="009329D0">
        <w:rPr>
          <w:rFonts w:ascii="Arial" w:hAnsi="Arial" w:cs="Arial"/>
          <w:sz w:val="24"/>
          <w:szCs w:val="24"/>
        </w:rPr>
        <w:t>.</w:t>
      </w:r>
      <w:r w:rsidRPr="006A5EA4">
        <w:rPr>
          <w:rFonts w:ascii="Arial" w:hAnsi="Arial" w:cs="Arial"/>
          <w:sz w:val="24"/>
          <w:szCs w:val="24"/>
        </w:rPr>
        <w:tab/>
      </w:r>
    </w:p>
    <w:p w14:paraId="63DA9CD8" w14:textId="77777777" w:rsidR="00F54889" w:rsidRPr="006A5EA4" w:rsidRDefault="00F54889" w:rsidP="006A5EA4">
      <w:pPr>
        <w:pStyle w:val="ListParagraph"/>
        <w:spacing w:after="120"/>
        <w:rPr>
          <w:rFonts w:ascii="Arial" w:hAnsi="Arial" w:cs="Arial"/>
          <w:sz w:val="24"/>
          <w:szCs w:val="24"/>
        </w:rPr>
      </w:pPr>
    </w:p>
    <w:p w14:paraId="6F5C7541" w14:textId="5F264BB8" w:rsidR="0076048D" w:rsidRPr="006A5EA4" w:rsidRDefault="0076048D" w:rsidP="0076048D">
      <w:pPr>
        <w:pStyle w:val="ListParagraph"/>
        <w:numPr>
          <w:ilvl w:val="0"/>
          <w:numId w:val="1"/>
        </w:numPr>
        <w:spacing w:after="120"/>
        <w:ind w:hanging="720"/>
        <w:rPr>
          <w:rFonts w:ascii="Arial" w:hAnsi="Arial" w:cs="Arial"/>
          <w:b/>
          <w:bCs/>
          <w:sz w:val="24"/>
          <w:szCs w:val="24"/>
        </w:rPr>
      </w:pPr>
      <w:r w:rsidRPr="006A5EA4">
        <w:rPr>
          <w:rFonts w:ascii="Arial" w:hAnsi="Arial" w:cs="Arial"/>
          <w:b/>
          <w:bCs/>
          <w:sz w:val="24"/>
          <w:szCs w:val="24"/>
        </w:rPr>
        <w:t>Conduct of the committee</w:t>
      </w:r>
    </w:p>
    <w:p w14:paraId="1F439CEE" w14:textId="322A2F01" w:rsidR="00F54889" w:rsidRPr="00F54889" w:rsidRDefault="006A5EA4" w:rsidP="00F54889">
      <w:pPr>
        <w:pStyle w:val="ListParagraph"/>
        <w:numPr>
          <w:ilvl w:val="1"/>
          <w:numId w:val="1"/>
        </w:numPr>
        <w:spacing w:after="120"/>
        <w:ind w:left="709" w:hanging="709"/>
        <w:contextualSpacing w:val="0"/>
        <w:rPr>
          <w:rFonts w:ascii="Arial" w:hAnsi="Arial" w:cs="Arial"/>
          <w:sz w:val="24"/>
          <w:szCs w:val="24"/>
        </w:rPr>
      </w:pPr>
      <w:r w:rsidRPr="006A5EA4">
        <w:rPr>
          <w:rFonts w:ascii="Arial" w:hAnsi="Arial" w:cs="Arial"/>
          <w:sz w:val="24"/>
          <w:szCs w:val="24"/>
        </w:rPr>
        <w:t xml:space="preserve">All members will have due regard to and operate within the Constitution of the ICB, </w:t>
      </w:r>
      <w:r w:rsidR="00F54889">
        <w:rPr>
          <w:rFonts w:ascii="Arial" w:hAnsi="Arial" w:cs="Arial"/>
          <w:sz w:val="24"/>
          <w:szCs w:val="24"/>
        </w:rPr>
        <w:t>S</w:t>
      </w:r>
      <w:r w:rsidRPr="006A5EA4">
        <w:rPr>
          <w:rFonts w:ascii="Arial" w:hAnsi="Arial" w:cs="Arial"/>
          <w:sz w:val="24"/>
          <w:szCs w:val="24"/>
        </w:rPr>
        <w:t>tandin</w:t>
      </w:r>
      <w:r w:rsidRPr="00B74BEB">
        <w:rPr>
          <w:rFonts w:ascii="Arial" w:hAnsi="Arial" w:cs="Arial"/>
          <w:sz w:val="24"/>
          <w:szCs w:val="24"/>
        </w:rPr>
        <w:t xml:space="preserve">g </w:t>
      </w:r>
      <w:r w:rsidR="00F54889" w:rsidRPr="00B74BEB">
        <w:rPr>
          <w:rFonts w:ascii="Arial" w:hAnsi="Arial" w:cs="Arial"/>
          <w:sz w:val="24"/>
          <w:szCs w:val="24"/>
        </w:rPr>
        <w:t>O</w:t>
      </w:r>
      <w:r w:rsidRPr="00B74BEB">
        <w:rPr>
          <w:rFonts w:ascii="Arial" w:hAnsi="Arial" w:cs="Arial"/>
          <w:sz w:val="24"/>
          <w:szCs w:val="24"/>
        </w:rPr>
        <w:t xml:space="preserve">rders, standing financial instructions and </w:t>
      </w:r>
      <w:r w:rsidR="00F54889" w:rsidRPr="00B74BEB">
        <w:rPr>
          <w:rFonts w:ascii="Arial" w:hAnsi="Arial" w:cs="Arial"/>
          <w:sz w:val="24"/>
          <w:szCs w:val="24"/>
        </w:rPr>
        <w:t>Scheme of Delegation.</w:t>
      </w:r>
    </w:p>
    <w:p w14:paraId="3155B2F4" w14:textId="2570CE15" w:rsidR="00A53F7D" w:rsidRDefault="00A53F7D" w:rsidP="006A5EA4">
      <w:pPr>
        <w:pStyle w:val="ListParagraph"/>
        <w:numPr>
          <w:ilvl w:val="1"/>
          <w:numId w:val="1"/>
        </w:numPr>
        <w:spacing w:after="120"/>
        <w:ind w:left="709" w:hanging="709"/>
        <w:contextualSpacing w:val="0"/>
        <w:rPr>
          <w:rFonts w:ascii="Arial" w:hAnsi="Arial" w:cs="Arial"/>
          <w:sz w:val="24"/>
          <w:szCs w:val="24"/>
        </w:rPr>
      </w:pPr>
      <w:r w:rsidRPr="00A53F7D">
        <w:rPr>
          <w:rFonts w:ascii="Arial" w:hAnsi="Arial" w:cs="Arial"/>
          <w:sz w:val="24"/>
          <w:szCs w:val="24"/>
        </w:rPr>
        <w:t>Members must demonstrably consider the equality and diversity implications of decisions they make</w:t>
      </w:r>
      <w:r>
        <w:rPr>
          <w:rFonts w:ascii="Arial" w:hAnsi="Arial" w:cs="Arial"/>
          <w:sz w:val="24"/>
          <w:szCs w:val="24"/>
        </w:rPr>
        <w:t xml:space="preserve"> and </w:t>
      </w:r>
      <w:r w:rsidR="00F54889">
        <w:rPr>
          <w:rFonts w:ascii="Arial" w:hAnsi="Arial" w:cs="Arial"/>
          <w:sz w:val="24"/>
          <w:szCs w:val="24"/>
        </w:rPr>
        <w:t>c</w:t>
      </w:r>
      <w:r w:rsidRPr="00A53F7D">
        <w:rPr>
          <w:rFonts w:ascii="Arial" w:hAnsi="Arial" w:cs="Arial"/>
          <w:sz w:val="24"/>
          <w:szCs w:val="24"/>
        </w:rPr>
        <w:t>onsider whether any new resource allocation achieves positive change around inclusion, equality and diversity.</w:t>
      </w:r>
    </w:p>
    <w:p w14:paraId="4EA125B7" w14:textId="3D1A40BF" w:rsidR="006A5EA4" w:rsidRDefault="006A5EA4" w:rsidP="006A5EA4">
      <w:pPr>
        <w:pStyle w:val="ListParagraph"/>
        <w:numPr>
          <w:ilvl w:val="1"/>
          <w:numId w:val="1"/>
        </w:numPr>
        <w:spacing w:after="120"/>
        <w:ind w:left="709" w:hanging="709"/>
        <w:contextualSpacing w:val="0"/>
        <w:rPr>
          <w:rFonts w:ascii="Arial" w:hAnsi="Arial" w:cs="Arial"/>
          <w:sz w:val="24"/>
          <w:szCs w:val="24"/>
        </w:rPr>
      </w:pPr>
      <w:r w:rsidRPr="006A5EA4">
        <w:rPr>
          <w:rFonts w:ascii="Arial" w:hAnsi="Arial" w:cs="Arial"/>
          <w:sz w:val="24"/>
          <w:szCs w:val="24"/>
        </w:rPr>
        <w:t>Members of the Committee will abide by the ‘Principles of Public Life’ (The Nolan Principles) and the NHS Code of Conduct.</w:t>
      </w:r>
    </w:p>
    <w:p w14:paraId="68CB26E0" w14:textId="1785815A" w:rsidR="006A5EA4" w:rsidRDefault="006A5EA4" w:rsidP="006A5EA4">
      <w:pPr>
        <w:pStyle w:val="ListParagraph"/>
        <w:numPr>
          <w:ilvl w:val="1"/>
          <w:numId w:val="1"/>
        </w:numPr>
        <w:spacing w:after="120"/>
        <w:ind w:left="709" w:hanging="709"/>
        <w:contextualSpacing w:val="0"/>
        <w:rPr>
          <w:rFonts w:ascii="Arial" w:hAnsi="Arial" w:cs="Arial"/>
          <w:sz w:val="24"/>
          <w:szCs w:val="24"/>
        </w:rPr>
      </w:pPr>
      <w:r w:rsidRPr="006A5EA4">
        <w:rPr>
          <w:rFonts w:ascii="Arial" w:hAnsi="Arial" w:cs="Arial"/>
          <w:sz w:val="24"/>
          <w:szCs w:val="24"/>
        </w:rPr>
        <w:t>The Committee shall agree an Annual Work Plan with the ICB Board</w:t>
      </w:r>
      <w:r>
        <w:rPr>
          <w:rFonts w:ascii="Arial" w:hAnsi="Arial" w:cs="Arial"/>
          <w:sz w:val="24"/>
          <w:szCs w:val="24"/>
        </w:rPr>
        <w:t xml:space="preserve">. </w:t>
      </w:r>
    </w:p>
    <w:p w14:paraId="549F4161" w14:textId="7D3B0052" w:rsidR="006A5EA4" w:rsidRDefault="006A5EA4" w:rsidP="006A5EA4">
      <w:pPr>
        <w:pStyle w:val="ListParagraph"/>
        <w:numPr>
          <w:ilvl w:val="1"/>
          <w:numId w:val="1"/>
        </w:numPr>
        <w:spacing w:after="120"/>
        <w:ind w:left="709" w:hanging="709"/>
        <w:contextualSpacing w:val="0"/>
        <w:rPr>
          <w:rFonts w:ascii="Arial" w:hAnsi="Arial" w:cs="Arial"/>
          <w:sz w:val="24"/>
          <w:szCs w:val="24"/>
        </w:rPr>
      </w:pPr>
      <w:r w:rsidRPr="006A5EA4">
        <w:rPr>
          <w:rFonts w:ascii="Arial" w:hAnsi="Arial" w:cs="Arial"/>
          <w:sz w:val="24"/>
          <w:szCs w:val="24"/>
        </w:rPr>
        <w:t>The Committee shall undertake an annual self-assessment of its own performance against the annual plan, membership and terms of reference.  This self-assessment shall form the basis of the annual report from the Committee.</w:t>
      </w:r>
    </w:p>
    <w:p w14:paraId="7E48E99F" w14:textId="7A4BF691" w:rsidR="0076048D" w:rsidRDefault="006A5EA4" w:rsidP="006A5EA4">
      <w:pPr>
        <w:pStyle w:val="ListParagraph"/>
        <w:numPr>
          <w:ilvl w:val="1"/>
          <w:numId w:val="1"/>
        </w:numPr>
        <w:spacing w:after="120"/>
        <w:ind w:left="709" w:hanging="709"/>
        <w:contextualSpacing w:val="0"/>
        <w:rPr>
          <w:rFonts w:ascii="Arial" w:hAnsi="Arial" w:cs="Arial"/>
          <w:sz w:val="24"/>
          <w:szCs w:val="24"/>
        </w:rPr>
      </w:pPr>
      <w:r w:rsidRPr="006A5EA4">
        <w:rPr>
          <w:rFonts w:ascii="Arial" w:hAnsi="Arial" w:cs="Arial"/>
          <w:sz w:val="24"/>
          <w:szCs w:val="24"/>
        </w:rPr>
        <w:t xml:space="preserve">Any resulting changes to the terms of reference shall be submitted for approval by the </w:t>
      </w:r>
      <w:r>
        <w:rPr>
          <w:rFonts w:ascii="Arial" w:hAnsi="Arial" w:cs="Arial"/>
          <w:sz w:val="24"/>
          <w:szCs w:val="24"/>
        </w:rPr>
        <w:t>ICB Board.</w:t>
      </w:r>
    </w:p>
    <w:p w14:paraId="4F3F216B" w14:textId="77777777" w:rsidR="00CB18D5" w:rsidRDefault="00CB18D5" w:rsidP="00CB18D5">
      <w:pPr>
        <w:pStyle w:val="ListParagraph"/>
        <w:spacing w:after="120"/>
        <w:ind w:left="709"/>
        <w:contextualSpacing w:val="0"/>
        <w:rPr>
          <w:rFonts w:ascii="Arial" w:hAnsi="Arial" w:cs="Arial"/>
          <w:sz w:val="24"/>
          <w:szCs w:val="24"/>
        </w:rPr>
      </w:pPr>
    </w:p>
    <w:p w14:paraId="0BC7413A" w14:textId="345A6841" w:rsidR="006E76F3" w:rsidRPr="006E76F3" w:rsidRDefault="006E76F3" w:rsidP="006E76F3">
      <w:pPr>
        <w:pStyle w:val="ListParagraph"/>
        <w:numPr>
          <w:ilvl w:val="1"/>
          <w:numId w:val="1"/>
        </w:numPr>
        <w:spacing w:after="120"/>
        <w:ind w:left="709" w:hanging="709"/>
        <w:contextualSpacing w:val="0"/>
        <w:rPr>
          <w:rFonts w:ascii="Arial" w:hAnsi="Arial" w:cs="Arial"/>
          <w:sz w:val="24"/>
          <w:szCs w:val="24"/>
        </w:rPr>
      </w:pPr>
      <w:r w:rsidRPr="006E76F3">
        <w:rPr>
          <w:rFonts w:ascii="Arial" w:hAnsi="Arial" w:cs="Arial"/>
          <w:b/>
          <w:sz w:val="24"/>
          <w:szCs w:val="24"/>
        </w:rPr>
        <w:t xml:space="preserve">Behaviours and practice all members will demonstrate </w:t>
      </w:r>
      <w:r w:rsidR="00CB18D5">
        <w:rPr>
          <w:rFonts w:ascii="Arial" w:hAnsi="Arial" w:cs="Arial"/>
          <w:b/>
          <w:sz w:val="24"/>
          <w:szCs w:val="24"/>
        </w:rPr>
        <w:t>(TBC)</w:t>
      </w:r>
    </w:p>
    <w:p w14:paraId="0311AE48" w14:textId="4B2A6218" w:rsidR="006E76F3" w:rsidRPr="006E76F3" w:rsidRDefault="006E76F3" w:rsidP="006E76F3">
      <w:pPr>
        <w:pStyle w:val="ListParagraph"/>
        <w:numPr>
          <w:ilvl w:val="0"/>
          <w:numId w:val="18"/>
        </w:numPr>
        <w:spacing w:after="120"/>
        <w:contextualSpacing w:val="0"/>
        <w:jc w:val="both"/>
        <w:rPr>
          <w:rFonts w:ascii="Arial" w:hAnsi="Arial" w:cs="Arial"/>
          <w:sz w:val="24"/>
          <w:szCs w:val="24"/>
        </w:rPr>
      </w:pPr>
      <w:r w:rsidRPr="006E76F3">
        <w:rPr>
          <w:rFonts w:ascii="Arial" w:hAnsi="Arial" w:cs="Arial"/>
          <w:sz w:val="24"/>
          <w:szCs w:val="24"/>
        </w:rPr>
        <w:t>Act across the Leeds health and care system in line with Nolan’s Seven Principles of Public Life: Selflessness, Integrity, Objectivity, Accountability, Openness, Honesty, Leadership.</w:t>
      </w:r>
    </w:p>
    <w:p w14:paraId="1D7FAB85" w14:textId="4DA30C0A" w:rsidR="006E76F3" w:rsidRPr="006E76F3" w:rsidRDefault="006E76F3" w:rsidP="006E76F3">
      <w:pPr>
        <w:pStyle w:val="ListParagraph"/>
        <w:numPr>
          <w:ilvl w:val="0"/>
          <w:numId w:val="18"/>
        </w:numPr>
        <w:spacing w:after="120"/>
        <w:contextualSpacing w:val="0"/>
        <w:jc w:val="both"/>
        <w:rPr>
          <w:rFonts w:ascii="Arial" w:hAnsi="Arial" w:cs="Arial"/>
          <w:sz w:val="24"/>
          <w:szCs w:val="24"/>
        </w:rPr>
      </w:pPr>
      <w:r w:rsidRPr="006E76F3">
        <w:rPr>
          <w:rFonts w:ascii="Arial" w:hAnsi="Arial" w:cs="Arial"/>
          <w:sz w:val="24"/>
          <w:szCs w:val="24"/>
        </w:rPr>
        <w:t>Act in the best interests of the population of Leeds.</w:t>
      </w:r>
    </w:p>
    <w:p w14:paraId="45E3D7DF" w14:textId="77777777" w:rsidR="006E76F3" w:rsidRPr="006E76F3" w:rsidRDefault="006E76F3" w:rsidP="006E76F3">
      <w:pPr>
        <w:pStyle w:val="ListParagraph"/>
        <w:numPr>
          <w:ilvl w:val="0"/>
          <w:numId w:val="18"/>
        </w:numPr>
        <w:spacing w:after="120"/>
        <w:contextualSpacing w:val="0"/>
        <w:jc w:val="both"/>
        <w:rPr>
          <w:rFonts w:ascii="Arial" w:hAnsi="Arial" w:cs="Arial"/>
          <w:sz w:val="24"/>
          <w:szCs w:val="24"/>
        </w:rPr>
      </w:pPr>
      <w:r w:rsidRPr="006E76F3">
        <w:rPr>
          <w:rFonts w:ascii="Arial" w:hAnsi="Arial" w:cs="Arial"/>
          <w:sz w:val="24"/>
          <w:szCs w:val="24"/>
        </w:rPr>
        <w:t>Resolve differences between members and present a united front in the best interests of the people of Leeds.</w:t>
      </w:r>
    </w:p>
    <w:p w14:paraId="50DD5596" w14:textId="77777777" w:rsidR="006E76F3" w:rsidRPr="006E76F3" w:rsidRDefault="006E76F3" w:rsidP="006E76F3">
      <w:pPr>
        <w:pStyle w:val="ListParagraph"/>
        <w:numPr>
          <w:ilvl w:val="0"/>
          <w:numId w:val="18"/>
        </w:numPr>
        <w:spacing w:after="120"/>
        <w:contextualSpacing w:val="0"/>
        <w:jc w:val="both"/>
        <w:rPr>
          <w:rFonts w:ascii="Arial" w:hAnsi="Arial" w:cs="Arial"/>
          <w:sz w:val="24"/>
          <w:szCs w:val="24"/>
        </w:rPr>
      </w:pPr>
      <w:r w:rsidRPr="006E76F3">
        <w:rPr>
          <w:rFonts w:ascii="Arial" w:hAnsi="Arial" w:cs="Arial"/>
          <w:sz w:val="24"/>
          <w:szCs w:val="24"/>
        </w:rPr>
        <w:t>Openness and transparency in discussions.</w:t>
      </w:r>
    </w:p>
    <w:p w14:paraId="05601605" w14:textId="77777777" w:rsidR="006E76F3" w:rsidRPr="006E76F3" w:rsidRDefault="006E76F3" w:rsidP="006E76F3">
      <w:pPr>
        <w:pStyle w:val="ListParagraph"/>
        <w:numPr>
          <w:ilvl w:val="0"/>
          <w:numId w:val="18"/>
        </w:numPr>
        <w:spacing w:after="120"/>
        <w:contextualSpacing w:val="0"/>
        <w:jc w:val="both"/>
        <w:rPr>
          <w:rFonts w:ascii="Arial" w:hAnsi="Arial" w:cs="Arial"/>
          <w:sz w:val="24"/>
          <w:szCs w:val="24"/>
        </w:rPr>
      </w:pPr>
      <w:r w:rsidRPr="006E76F3">
        <w:rPr>
          <w:rFonts w:ascii="Arial" w:hAnsi="Arial" w:cs="Arial"/>
          <w:sz w:val="24"/>
          <w:szCs w:val="24"/>
        </w:rPr>
        <w:t>Hold each other to account.</w:t>
      </w:r>
    </w:p>
    <w:p w14:paraId="0E23FBA5" w14:textId="77777777" w:rsidR="006E76F3" w:rsidRPr="006E76F3" w:rsidRDefault="006E76F3" w:rsidP="006E76F3">
      <w:pPr>
        <w:pStyle w:val="ListParagraph"/>
        <w:numPr>
          <w:ilvl w:val="0"/>
          <w:numId w:val="18"/>
        </w:numPr>
        <w:spacing w:after="120"/>
        <w:contextualSpacing w:val="0"/>
        <w:jc w:val="both"/>
        <w:rPr>
          <w:rFonts w:ascii="Arial" w:hAnsi="Arial" w:cs="Arial"/>
          <w:sz w:val="24"/>
          <w:szCs w:val="24"/>
        </w:rPr>
      </w:pPr>
      <w:r w:rsidRPr="006E76F3">
        <w:rPr>
          <w:rFonts w:ascii="Arial" w:hAnsi="Arial" w:cs="Arial"/>
          <w:sz w:val="24"/>
          <w:szCs w:val="24"/>
        </w:rPr>
        <w:t>Offer constructive challenge to improve service delivery and ensure financial balance.</w:t>
      </w:r>
    </w:p>
    <w:p w14:paraId="1579AF61" w14:textId="77777777" w:rsidR="006E76F3" w:rsidRPr="006E76F3" w:rsidRDefault="006E76F3" w:rsidP="006E76F3">
      <w:pPr>
        <w:pStyle w:val="ListParagraph"/>
        <w:numPr>
          <w:ilvl w:val="0"/>
          <w:numId w:val="18"/>
        </w:numPr>
        <w:spacing w:after="120"/>
        <w:contextualSpacing w:val="0"/>
        <w:jc w:val="both"/>
        <w:rPr>
          <w:rFonts w:ascii="Arial" w:hAnsi="Arial" w:cs="Arial"/>
          <w:sz w:val="24"/>
          <w:szCs w:val="24"/>
        </w:rPr>
      </w:pPr>
      <w:r w:rsidRPr="006E76F3">
        <w:rPr>
          <w:rFonts w:ascii="Arial" w:hAnsi="Arial" w:cs="Arial"/>
          <w:sz w:val="24"/>
          <w:szCs w:val="24"/>
        </w:rPr>
        <w:t xml:space="preserve">Openness and transparency in decision making, being explicit of when not agreeing/supporting a decision. </w:t>
      </w:r>
    </w:p>
    <w:p w14:paraId="14D1B241" w14:textId="6A811092" w:rsidR="006E76F3" w:rsidRDefault="006E76F3" w:rsidP="006E76F3">
      <w:pPr>
        <w:pStyle w:val="ListParagraph"/>
        <w:numPr>
          <w:ilvl w:val="0"/>
          <w:numId w:val="18"/>
        </w:numPr>
        <w:spacing w:after="120"/>
        <w:contextualSpacing w:val="0"/>
        <w:jc w:val="both"/>
        <w:rPr>
          <w:rFonts w:ascii="Arial" w:hAnsi="Arial" w:cs="Arial"/>
          <w:sz w:val="24"/>
          <w:szCs w:val="24"/>
        </w:rPr>
      </w:pPr>
      <w:r w:rsidRPr="006E76F3">
        <w:rPr>
          <w:rFonts w:ascii="Arial" w:hAnsi="Arial" w:cs="Arial"/>
          <w:sz w:val="24"/>
          <w:szCs w:val="24"/>
        </w:rPr>
        <w:t>Undertake the necessary discussions within their own organisations prior to the group meeting in order to make decisions within the meeting.</w:t>
      </w:r>
    </w:p>
    <w:p w14:paraId="3F893988" w14:textId="63283B66" w:rsidR="006E76F3" w:rsidRDefault="006E76F3" w:rsidP="006E76F3">
      <w:pPr>
        <w:pStyle w:val="ListParagraph"/>
        <w:numPr>
          <w:ilvl w:val="0"/>
          <w:numId w:val="1"/>
        </w:numPr>
        <w:spacing w:after="120"/>
        <w:ind w:hanging="720"/>
        <w:jc w:val="both"/>
        <w:rPr>
          <w:rFonts w:ascii="Arial" w:hAnsi="Arial" w:cs="Arial"/>
          <w:b/>
          <w:sz w:val="24"/>
          <w:szCs w:val="24"/>
        </w:rPr>
      </w:pPr>
      <w:r w:rsidRPr="006E76F3">
        <w:rPr>
          <w:rFonts w:ascii="Arial" w:hAnsi="Arial" w:cs="Arial"/>
          <w:b/>
          <w:sz w:val="24"/>
          <w:szCs w:val="24"/>
        </w:rPr>
        <w:t>Equality</w:t>
      </w:r>
    </w:p>
    <w:p w14:paraId="197B9B6A" w14:textId="77777777" w:rsidR="006E76F3" w:rsidRPr="006E76F3" w:rsidRDefault="006E76F3" w:rsidP="006E76F3">
      <w:pPr>
        <w:pStyle w:val="ListParagraph"/>
        <w:spacing w:after="120"/>
        <w:jc w:val="both"/>
        <w:rPr>
          <w:rFonts w:ascii="Arial" w:hAnsi="Arial" w:cs="Arial"/>
          <w:b/>
          <w:sz w:val="24"/>
          <w:szCs w:val="24"/>
        </w:rPr>
      </w:pPr>
    </w:p>
    <w:p w14:paraId="0E70F126" w14:textId="1A59B2CB" w:rsidR="006E76F3" w:rsidRPr="006E76F3" w:rsidRDefault="006E76F3" w:rsidP="006E76F3">
      <w:pPr>
        <w:pStyle w:val="ListParagraph"/>
        <w:numPr>
          <w:ilvl w:val="1"/>
          <w:numId w:val="1"/>
        </w:numPr>
        <w:spacing w:after="120"/>
        <w:ind w:left="720"/>
        <w:jc w:val="both"/>
        <w:rPr>
          <w:rFonts w:ascii="Arial" w:hAnsi="Arial" w:cs="Arial"/>
          <w:sz w:val="24"/>
          <w:szCs w:val="24"/>
        </w:rPr>
      </w:pPr>
      <w:r w:rsidRPr="006E76F3">
        <w:rPr>
          <w:rFonts w:ascii="Arial" w:hAnsi="Arial" w:cs="Arial"/>
          <w:sz w:val="24"/>
          <w:szCs w:val="24"/>
        </w:rPr>
        <w:lastRenderedPageBreak/>
        <w:t>The group shall have due regard to equality in all its activities and shall take steps to demonstrate it has consulted with communities appropriately in its decisions.</w:t>
      </w:r>
    </w:p>
    <w:p w14:paraId="47659CBD" w14:textId="4BB033AA" w:rsidR="006E76F3" w:rsidRPr="006E76F3" w:rsidRDefault="006E76F3" w:rsidP="006E76F3">
      <w:pPr>
        <w:tabs>
          <w:tab w:val="left" w:pos="960"/>
        </w:tabs>
      </w:pPr>
    </w:p>
    <w:sectPr w:rsidR="006E76F3" w:rsidRPr="006E76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C547D"/>
    <w:multiLevelType w:val="hybridMultilevel"/>
    <w:tmpl w:val="C3005A2C"/>
    <w:lvl w:ilvl="0" w:tplc="5C34C37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B921BBD"/>
    <w:multiLevelType w:val="hybridMultilevel"/>
    <w:tmpl w:val="6A583806"/>
    <w:lvl w:ilvl="0" w:tplc="D4B6C59E">
      <w:start w:val="2"/>
      <w:numFmt w:val="bullet"/>
      <w:lvlText w:val="-"/>
      <w:lvlJc w:val="left"/>
      <w:pPr>
        <w:ind w:left="2520" w:hanging="360"/>
      </w:pPr>
      <w:rPr>
        <w:rFonts w:ascii="Arial" w:eastAsiaTheme="minorHAnsi"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138B709C"/>
    <w:multiLevelType w:val="multilevel"/>
    <w:tmpl w:val="CF6E67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B51E09"/>
    <w:multiLevelType w:val="hybridMultilevel"/>
    <w:tmpl w:val="D2CA1A0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0B046F9"/>
    <w:multiLevelType w:val="multilevel"/>
    <w:tmpl w:val="88849E26"/>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color w:val="1F497D" w:themeColor="text2"/>
      </w:rPr>
    </w:lvl>
    <w:lvl w:ilvl="2">
      <w:start w:val="1"/>
      <w:numFmt w:val="decimal"/>
      <w:lvlText w:val="%1.%2.%3"/>
      <w:lvlJc w:val="left"/>
      <w:pPr>
        <w:ind w:left="720" w:hanging="720"/>
      </w:pPr>
      <w:rPr>
        <w:rFonts w:hint="default"/>
        <w:b w:val="0"/>
        <w:bCs w:val="0"/>
        <w:color w:val="auto"/>
      </w:rPr>
    </w:lvl>
    <w:lvl w:ilvl="3">
      <w:start w:val="1"/>
      <w:numFmt w:val="lowerLetter"/>
      <w:lvlText w:val="%4)"/>
      <w:lvlJc w:val="left"/>
      <w:pPr>
        <w:ind w:left="1790" w:hanging="1080"/>
      </w:pPr>
      <w:rPr>
        <w:rFonts w:ascii="Arial" w:eastAsiaTheme="majorEastAsia" w:hAnsi="Arial" w:cstheme="majorBidi"/>
        <w:color w:val="7030A0"/>
      </w:rPr>
    </w:lvl>
    <w:lvl w:ilvl="4">
      <w:start w:val="1"/>
      <w:numFmt w:val="bullet"/>
      <w:lvlText w:val=""/>
      <w:lvlJc w:val="left"/>
      <w:pPr>
        <w:ind w:left="5412" w:hanging="1440"/>
      </w:pPr>
      <w:rPr>
        <w:rFonts w:ascii="Symbol" w:hAnsi="Symbol"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5" w15:restartNumberingAfterBreak="0">
    <w:nsid w:val="238B52AB"/>
    <w:multiLevelType w:val="hybridMultilevel"/>
    <w:tmpl w:val="7FB0211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40A4194"/>
    <w:multiLevelType w:val="hybridMultilevel"/>
    <w:tmpl w:val="F1500C82"/>
    <w:lvl w:ilvl="0" w:tplc="80D638BC">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2735598C"/>
    <w:multiLevelType w:val="hybridMultilevel"/>
    <w:tmpl w:val="3A7AD5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E755808"/>
    <w:multiLevelType w:val="hybridMultilevel"/>
    <w:tmpl w:val="011CD55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4380418D"/>
    <w:multiLevelType w:val="hybridMultilevel"/>
    <w:tmpl w:val="23340DE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4B901E56"/>
    <w:multiLevelType w:val="hybridMultilevel"/>
    <w:tmpl w:val="1B7CEAA8"/>
    <w:lvl w:ilvl="0" w:tplc="D4B6C59E">
      <w:start w:val="2"/>
      <w:numFmt w:val="bullet"/>
      <w:lvlText w:val="-"/>
      <w:lvlJc w:val="left"/>
      <w:pPr>
        <w:ind w:left="2880" w:hanging="360"/>
      </w:pPr>
      <w:rPr>
        <w:rFonts w:ascii="Arial" w:eastAsiaTheme="minorHAnsi" w:hAnsi="Arial" w:cs="Aria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1" w15:restartNumberingAfterBreak="0">
    <w:nsid w:val="4FA10D77"/>
    <w:multiLevelType w:val="hybridMultilevel"/>
    <w:tmpl w:val="A650CFB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51155597"/>
    <w:multiLevelType w:val="hybridMultilevel"/>
    <w:tmpl w:val="94D2C49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599B4BCA"/>
    <w:multiLevelType w:val="hybridMultilevel"/>
    <w:tmpl w:val="7F600F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D65020F"/>
    <w:multiLevelType w:val="hybridMultilevel"/>
    <w:tmpl w:val="727C5D4A"/>
    <w:lvl w:ilvl="0" w:tplc="D4B6C59E">
      <w:start w:val="2"/>
      <w:numFmt w:val="bullet"/>
      <w:lvlText w:val="-"/>
      <w:lvlJc w:val="left"/>
      <w:pPr>
        <w:ind w:left="2880" w:hanging="360"/>
      </w:pPr>
      <w:rPr>
        <w:rFonts w:ascii="Arial" w:eastAsiaTheme="minorHAnsi" w:hAnsi="Arial" w:cs="Aria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5" w15:restartNumberingAfterBreak="0">
    <w:nsid w:val="72156675"/>
    <w:multiLevelType w:val="hybridMultilevel"/>
    <w:tmpl w:val="ABA6985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75242D18"/>
    <w:multiLevelType w:val="hybridMultilevel"/>
    <w:tmpl w:val="727A417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75C55112"/>
    <w:multiLevelType w:val="hybridMultilevel"/>
    <w:tmpl w:val="DEC82152"/>
    <w:lvl w:ilvl="0" w:tplc="8E12B610">
      <w:start w:val="1"/>
      <w:numFmt w:val="bullet"/>
      <w:lvlText w:val=""/>
      <w:lvlJc w:val="left"/>
      <w:pPr>
        <w:ind w:left="1429" w:hanging="360"/>
      </w:pPr>
      <w:rPr>
        <w:rFonts w:ascii="Symbol" w:hAnsi="Symbol" w:hint="default"/>
        <w:color w:val="auto"/>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445395118">
    <w:abstractNumId w:val="2"/>
  </w:num>
  <w:num w:numId="2" w16cid:durableId="1318459778">
    <w:abstractNumId w:val="12"/>
  </w:num>
  <w:num w:numId="3" w16cid:durableId="1984504288">
    <w:abstractNumId w:val="3"/>
  </w:num>
  <w:num w:numId="4" w16cid:durableId="1634477772">
    <w:abstractNumId w:val="11"/>
  </w:num>
  <w:num w:numId="5" w16cid:durableId="752778517">
    <w:abstractNumId w:val="6"/>
  </w:num>
  <w:num w:numId="6" w16cid:durableId="1912542060">
    <w:abstractNumId w:val="0"/>
  </w:num>
  <w:num w:numId="7" w16cid:durableId="2124034128">
    <w:abstractNumId w:val="5"/>
  </w:num>
  <w:num w:numId="8" w16cid:durableId="203057143">
    <w:abstractNumId w:val="8"/>
  </w:num>
  <w:num w:numId="9" w16cid:durableId="1086151138">
    <w:abstractNumId w:val="16"/>
  </w:num>
  <w:num w:numId="10" w16cid:durableId="19744137">
    <w:abstractNumId w:val="13"/>
  </w:num>
  <w:num w:numId="11" w16cid:durableId="925261949">
    <w:abstractNumId w:val="15"/>
  </w:num>
  <w:num w:numId="12" w16cid:durableId="665977824">
    <w:abstractNumId w:val="1"/>
  </w:num>
  <w:num w:numId="13" w16cid:durableId="1701321592">
    <w:abstractNumId w:val="9"/>
  </w:num>
  <w:num w:numId="14" w16cid:durableId="2100323426">
    <w:abstractNumId w:val="10"/>
  </w:num>
  <w:num w:numId="15" w16cid:durableId="1508864346">
    <w:abstractNumId w:val="14"/>
  </w:num>
  <w:num w:numId="16" w16cid:durableId="661083663">
    <w:abstractNumId w:val="17"/>
  </w:num>
  <w:num w:numId="17" w16cid:durableId="401371885">
    <w:abstractNumId w:val="4"/>
  </w:num>
  <w:num w:numId="18" w16cid:durableId="16914937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8D"/>
    <w:rsid w:val="000222FD"/>
    <w:rsid w:val="00024417"/>
    <w:rsid w:val="000677BB"/>
    <w:rsid w:val="000802BD"/>
    <w:rsid w:val="000819F5"/>
    <w:rsid w:val="000B0B9F"/>
    <w:rsid w:val="000C5234"/>
    <w:rsid w:val="000E356E"/>
    <w:rsid w:val="000F49A4"/>
    <w:rsid w:val="00125B7C"/>
    <w:rsid w:val="00134877"/>
    <w:rsid w:val="001565DC"/>
    <w:rsid w:val="00163363"/>
    <w:rsid w:val="001754A9"/>
    <w:rsid w:val="001A0A91"/>
    <w:rsid w:val="001C437A"/>
    <w:rsid w:val="001D42F7"/>
    <w:rsid w:val="001D524B"/>
    <w:rsid w:val="00213C9C"/>
    <w:rsid w:val="00267CB3"/>
    <w:rsid w:val="00293566"/>
    <w:rsid w:val="002A7138"/>
    <w:rsid w:val="002C1B93"/>
    <w:rsid w:val="00324E27"/>
    <w:rsid w:val="003268DE"/>
    <w:rsid w:val="00341C2F"/>
    <w:rsid w:val="00352DF3"/>
    <w:rsid w:val="003B669D"/>
    <w:rsid w:val="003F45D2"/>
    <w:rsid w:val="00407862"/>
    <w:rsid w:val="00455D42"/>
    <w:rsid w:val="0046261E"/>
    <w:rsid w:val="00486593"/>
    <w:rsid w:val="004A7576"/>
    <w:rsid w:val="0057231C"/>
    <w:rsid w:val="00594F0B"/>
    <w:rsid w:val="0059724C"/>
    <w:rsid w:val="005D6CCB"/>
    <w:rsid w:val="00620496"/>
    <w:rsid w:val="0064331A"/>
    <w:rsid w:val="00660D1D"/>
    <w:rsid w:val="0066641A"/>
    <w:rsid w:val="00675939"/>
    <w:rsid w:val="006A5EA4"/>
    <w:rsid w:val="006B6439"/>
    <w:rsid w:val="006D78E3"/>
    <w:rsid w:val="006E76F3"/>
    <w:rsid w:val="0070055B"/>
    <w:rsid w:val="0076048D"/>
    <w:rsid w:val="007A679E"/>
    <w:rsid w:val="007C72F6"/>
    <w:rsid w:val="007D0688"/>
    <w:rsid w:val="007F4768"/>
    <w:rsid w:val="0080466F"/>
    <w:rsid w:val="008805FA"/>
    <w:rsid w:val="008C0867"/>
    <w:rsid w:val="008C5283"/>
    <w:rsid w:val="008D5173"/>
    <w:rsid w:val="008E3A02"/>
    <w:rsid w:val="00931C88"/>
    <w:rsid w:val="009329D0"/>
    <w:rsid w:val="00933E6B"/>
    <w:rsid w:val="0098322C"/>
    <w:rsid w:val="009E409E"/>
    <w:rsid w:val="00A20993"/>
    <w:rsid w:val="00A43AA6"/>
    <w:rsid w:val="00A53F7D"/>
    <w:rsid w:val="00A676E6"/>
    <w:rsid w:val="00A96B23"/>
    <w:rsid w:val="00AD70F9"/>
    <w:rsid w:val="00AF136C"/>
    <w:rsid w:val="00B07C2E"/>
    <w:rsid w:val="00B3589E"/>
    <w:rsid w:val="00B37910"/>
    <w:rsid w:val="00B74BEB"/>
    <w:rsid w:val="00BA1585"/>
    <w:rsid w:val="00BD2D61"/>
    <w:rsid w:val="00BD6DD0"/>
    <w:rsid w:val="00BE60B2"/>
    <w:rsid w:val="00C15156"/>
    <w:rsid w:val="00C17695"/>
    <w:rsid w:val="00C26A4C"/>
    <w:rsid w:val="00C432C3"/>
    <w:rsid w:val="00CB18D5"/>
    <w:rsid w:val="00CB1F4B"/>
    <w:rsid w:val="00CC50D2"/>
    <w:rsid w:val="00D038F9"/>
    <w:rsid w:val="00D32DBA"/>
    <w:rsid w:val="00D57795"/>
    <w:rsid w:val="00D674C4"/>
    <w:rsid w:val="00D76F94"/>
    <w:rsid w:val="00D9027B"/>
    <w:rsid w:val="00D924F8"/>
    <w:rsid w:val="00DA2827"/>
    <w:rsid w:val="00DF3512"/>
    <w:rsid w:val="00E04208"/>
    <w:rsid w:val="00E562B5"/>
    <w:rsid w:val="00E71C99"/>
    <w:rsid w:val="00E77EE7"/>
    <w:rsid w:val="00EB370B"/>
    <w:rsid w:val="00EE4E75"/>
    <w:rsid w:val="00EF6DA2"/>
    <w:rsid w:val="00F22988"/>
    <w:rsid w:val="00F3074A"/>
    <w:rsid w:val="00F53E1E"/>
    <w:rsid w:val="00F54889"/>
    <w:rsid w:val="00F66D39"/>
    <w:rsid w:val="00FE1D13"/>
    <w:rsid w:val="00FF4508"/>
    <w:rsid w:val="00FF5572"/>
    <w:rsid w:val="00FF5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972C1"/>
  <w15:chartTrackingRefBased/>
  <w15:docId w15:val="{64B809AC-94E2-4DE6-9204-B0CFDBB0C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D674C4"/>
    <w:pPr>
      <w:spacing w:before="240" w:after="120"/>
      <w:ind w:left="360" w:hanging="360"/>
      <w:outlineLvl w:val="0"/>
    </w:pPr>
    <w:rPr>
      <w:rFonts w:ascii="Arial" w:hAnsi="Arial" w:cs="Arial"/>
      <w:b/>
      <w:bCs/>
      <w:sz w:val="24"/>
      <w:szCs w:val="24"/>
    </w:rPr>
  </w:style>
  <w:style w:type="paragraph" w:styleId="Heading2">
    <w:name w:val="heading 2"/>
    <w:basedOn w:val="ListParagraph"/>
    <w:next w:val="Normal"/>
    <w:link w:val="Heading2Char"/>
    <w:uiPriority w:val="9"/>
    <w:unhideWhenUsed/>
    <w:qFormat/>
    <w:rsid w:val="00D674C4"/>
    <w:pPr>
      <w:spacing w:before="120" w:after="120"/>
      <w:ind w:left="709" w:hanging="709"/>
      <w:contextualSpacing w:val="0"/>
      <w:outlineLvl w:val="1"/>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0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L"/>
    <w:basedOn w:val="Normal"/>
    <w:link w:val="ListParagraphChar"/>
    <w:uiPriority w:val="34"/>
    <w:qFormat/>
    <w:rsid w:val="00D57795"/>
    <w:pPr>
      <w:ind w:left="720"/>
      <w:contextualSpacing/>
    </w:pPr>
  </w:style>
  <w:style w:type="character" w:styleId="CommentReference">
    <w:name w:val="annotation reference"/>
    <w:basedOn w:val="DefaultParagraphFont"/>
    <w:uiPriority w:val="99"/>
    <w:semiHidden/>
    <w:unhideWhenUsed/>
    <w:rsid w:val="00EE4E75"/>
    <w:rPr>
      <w:sz w:val="16"/>
      <w:szCs w:val="16"/>
    </w:rPr>
  </w:style>
  <w:style w:type="paragraph" w:styleId="CommentText">
    <w:name w:val="annotation text"/>
    <w:basedOn w:val="Normal"/>
    <w:link w:val="CommentTextChar"/>
    <w:uiPriority w:val="99"/>
    <w:unhideWhenUsed/>
    <w:rsid w:val="00EE4E75"/>
    <w:pPr>
      <w:spacing w:line="240" w:lineRule="auto"/>
    </w:pPr>
    <w:rPr>
      <w:sz w:val="20"/>
      <w:szCs w:val="20"/>
    </w:rPr>
  </w:style>
  <w:style w:type="character" w:customStyle="1" w:styleId="CommentTextChar">
    <w:name w:val="Comment Text Char"/>
    <w:basedOn w:val="DefaultParagraphFont"/>
    <w:link w:val="CommentText"/>
    <w:uiPriority w:val="99"/>
    <w:rsid w:val="00EE4E75"/>
    <w:rPr>
      <w:sz w:val="20"/>
      <w:szCs w:val="20"/>
    </w:rPr>
  </w:style>
  <w:style w:type="paragraph" w:styleId="CommentSubject">
    <w:name w:val="annotation subject"/>
    <w:basedOn w:val="CommentText"/>
    <w:next w:val="CommentText"/>
    <w:link w:val="CommentSubjectChar"/>
    <w:uiPriority w:val="99"/>
    <w:semiHidden/>
    <w:unhideWhenUsed/>
    <w:rsid w:val="00EE4E75"/>
    <w:rPr>
      <w:b/>
      <w:bCs/>
    </w:rPr>
  </w:style>
  <w:style w:type="character" w:customStyle="1" w:styleId="CommentSubjectChar">
    <w:name w:val="Comment Subject Char"/>
    <w:basedOn w:val="CommentTextChar"/>
    <w:link w:val="CommentSubject"/>
    <w:uiPriority w:val="99"/>
    <w:semiHidden/>
    <w:rsid w:val="00EE4E75"/>
    <w:rPr>
      <w:b/>
      <w:bCs/>
      <w:sz w:val="20"/>
      <w:szCs w:val="20"/>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basedOn w:val="DefaultParagraphFont"/>
    <w:link w:val="ListParagraph"/>
    <w:uiPriority w:val="1"/>
    <w:qFormat/>
    <w:rsid w:val="000B0B9F"/>
  </w:style>
  <w:style w:type="paragraph" w:customStyle="1" w:styleId="Default">
    <w:name w:val="Default"/>
    <w:rsid w:val="00E77EE7"/>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D674C4"/>
    <w:rPr>
      <w:rFonts w:ascii="Arial" w:hAnsi="Arial" w:cs="Arial"/>
      <w:b/>
      <w:bCs/>
      <w:sz w:val="24"/>
      <w:szCs w:val="24"/>
    </w:rPr>
  </w:style>
  <w:style w:type="character" w:customStyle="1" w:styleId="Heading2Char">
    <w:name w:val="Heading 2 Char"/>
    <w:basedOn w:val="DefaultParagraphFont"/>
    <w:link w:val="Heading2"/>
    <w:uiPriority w:val="9"/>
    <w:rsid w:val="00D674C4"/>
    <w:rPr>
      <w:rFonts w:ascii="Arial" w:hAnsi="Arial" w:cs="Arial"/>
      <w:sz w:val="24"/>
      <w:szCs w:val="24"/>
    </w:rPr>
  </w:style>
  <w:style w:type="paragraph" w:styleId="Revision">
    <w:name w:val="Revision"/>
    <w:hidden/>
    <w:uiPriority w:val="99"/>
    <w:semiHidden/>
    <w:rsid w:val="00D902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61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375F1-A370-413E-BFC9-A80CBE5EF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2678</Words>
  <Characters>15268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SMITH, Catherine (NHS WEST YORKSHIRE ICB - 03R)</cp:lastModifiedBy>
  <cp:revision>4</cp:revision>
  <dcterms:created xsi:type="dcterms:W3CDTF">2024-11-18T14:16:00Z</dcterms:created>
  <dcterms:modified xsi:type="dcterms:W3CDTF">2024-11-18T14:17:00Z</dcterms:modified>
</cp:coreProperties>
</file>