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026B" w14:textId="77777777" w:rsidR="00BB7036" w:rsidRPr="00DF3DEE" w:rsidRDefault="00BB7036" w:rsidP="00FD5854">
      <w:pPr>
        <w:spacing w:line="276" w:lineRule="auto"/>
        <w:rPr>
          <w:rFonts w:cs="Arial"/>
          <w:color w:val="000000" w:themeColor="text1"/>
          <w:sz w:val="22"/>
        </w:rPr>
      </w:pPr>
      <w:bookmarkStart w:id="0" w:name="_Hlk117422615"/>
      <w:bookmarkEnd w:id="0"/>
    </w:p>
    <w:p w14:paraId="47C9A27B" w14:textId="77777777" w:rsidR="00BA7075" w:rsidRPr="00DF3DEE" w:rsidRDefault="00BA7075" w:rsidP="00FD5854">
      <w:pPr>
        <w:spacing w:line="276" w:lineRule="auto"/>
        <w:jc w:val="right"/>
        <w:rPr>
          <w:rFonts w:eastAsia="Calibri" w:cs="Arial"/>
        </w:rPr>
      </w:pPr>
    </w:p>
    <w:p w14:paraId="1D6B19D5" w14:textId="77777777" w:rsidR="00A84BC7" w:rsidRPr="00DF3DEE" w:rsidRDefault="00A84BC7" w:rsidP="00FD5854">
      <w:pPr>
        <w:spacing w:line="276" w:lineRule="auto"/>
        <w:rPr>
          <w:rFonts w:eastAsia="Calibri" w:cs="Arial"/>
          <w:b/>
          <w:sz w:val="36"/>
          <w:szCs w:val="48"/>
        </w:rPr>
      </w:pPr>
    </w:p>
    <w:p w14:paraId="30CACF5B" w14:textId="77777777" w:rsidR="00A84BC7" w:rsidRPr="00DF3DEE" w:rsidRDefault="003120EA" w:rsidP="00FD5854">
      <w:pPr>
        <w:spacing w:line="276" w:lineRule="auto"/>
        <w:rPr>
          <w:rFonts w:eastAsia="Calibri" w:cs="Arial"/>
          <w:b/>
          <w:sz w:val="48"/>
          <w:szCs w:val="48"/>
        </w:rPr>
      </w:pPr>
      <w:r w:rsidRPr="00DF3DEE">
        <w:rPr>
          <w:rFonts w:eastAsia="Calibri" w:cs="Arial"/>
          <w:b/>
          <w:sz w:val="48"/>
          <w:szCs w:val="48"/>
        </w:rPr>
        <w:t xml:space="preserve">Bramham Medical Centre Merger </w:t>
      </w:r>
      <w:r w:rsidR="00C76C8C" w:rsidRPr="00DF3DEE">
        <w:rPr>
          <w:rFonts w:eastAsia="Calibri" w:cs="Arial"/>
          <w:b/>
          <w:sz w:val="48"/>
          <w:szCs w:val="48"/>
        </w:rPr>
        <w:t>with Wetherby</w:t>
      </w:r>
      <w:r w:rsidRPr="00DF3DEE">
        <w:rPr>
          <w:rFonts w:eastAsia="Calibri" w:cs="Arial"/>
          <w:b/>
          <w:sz w:val="48"/>
          <w:szCs w:val="48"/>
        </w:rPr>
        <w:t xml:space="preserve"> Surgery and Closure of Harewood Branch</w:t>
      </w:r>
      <w:r w:rsidR="00435EA1" w:rsidRPr="00DF3DEE">
        <w:rPr>
          <w:rFonts w:eastAsia="Calibri" w:cs="Arial"/>
          <w:b/>
          <w:sz w:val="48"/>
          <w:szCs w:val="48"/>
        </w:rPr>
        <w:t xml:space="preserve"> Surgery</w:t>
      </w:r>
    </w:p>
    <w:p w14:paraId="6F819AC4" w14:textId="77777777" w:rsidR="00BA7075" w:rsidRPr="00DF3DEE" w:rsidRDefault="00BA7075" w:rsidP="00FD5854">
      <w:pPr>
        <w:spacing w:line="276" w:lineRule="auto"/>
        <w:rPr>
          <w:rFonts w:eastAsia="Calibri" w:cs="Arial"/>
          <w:b/>
        </w:rPr>
      </w:pPr>
    </w:p>
    <w:p w14:paraId="5A1B40B2" w14:textId="77777777" w:rsidR="00A84BC7" w:rsidRPr="00DF3DEE" w:rsidRDefault="00A84BC7" w:rsidP="00FD5854">
      <w:pPr>
        <w:spacing w:line="276" w:lineRule="auto"/>
        <w:jc w:val="right"/>
        <w:rPr>
          <w:rFonts w:eastAsia="Calibri" w:cs="Arial"/>
          <w:b/>
          <w:color w:val="000000"/>
          <w:sz w:val="36"/>
          <w:szCs w:val="48"/>
        </w:rPr>
      </w:pPr>
    </w:p>
    <w:p w14:paraId="628DD14A" w14:textId="77777777" w:rsidR="00BA7075" w:rsidRPr="00DF3DEE" w:rsidRDefault="0041256D" w:rsidP="00FD5854">
      <w:pPr>
        <w:spacing w:line="276" w:lineRule="auto"/>
        <w:jc w:val="right"/>
        <w:rPr>
          <w:rFonts w:eastAsia="Calibri" w:cs="Arial"/>
          <w:b/>
          <w:sz w:val="36"/>
          <w:szCs w:val="48"/>
        </w:rPr>
      </w:pPr>
      <w:r w:rsidRPr="00DF3DEE">
        <w:rPr>
          <w:rFonts w:eastAsia="Calibri" w:cs="Arial"/>
          <w:b/>
          <w:color w:val="000000"/>
          <w:sz w:val="36"/>
          <w:szCs w:val="48"/>
        </w:rPr>
        <w:t xml:space="preserve">Engagement </w:t>
      </w:r>
      <w:r w:rsidR="00BA7075" w:rsidRPr="00DF3DEE">
        <w:rPr>
          <w:rFonts w:eastAsia="Calibri" w:cs="Arial"/>
          <w:b/>
          <w:sz w:val="36"/>
          <w:szCs w:val="48"/>
        </w:rPr>
        <w:t>Report</w:t>
      </w:r>
      <w:r w:rsidR="002C597D" w:rsidRPr="00DF3DEE">
        <w:rPr>
          <w:rFonts w:eastAsia="Calibri" w:cs="Arial"/>
          <w:b/>
          <w:sz w:val="36"/>
          <w:szCs w:val="48"/>
        </w:rPr>
        <w:t xml:space="preserve"> </w:t>
      </w:r>
    </w:p>
    <w:p w14:paraId="75A301E9" w14:textId="77777777" w:rsidR="00435EA1" w:rsidRPr="00DF3DEE" w:rsidRDefault="00435EA1" w:rsidP="00FD5854">
      <w:pPr>
        <w:spacing w:line="276" w:lineRule="auto"/>
        <w:jc w:val="right"/>
        <w:rPr>
          <w:rFonts w:eastAsia="Calibri" w:cs="Arial"/>
          <w:b/>
          <w:sz w:val="36"/>
          <w:szCs w:val="48"/>
        </w:rPr>
      </w:pPr>
    </w:p>
    <w:p w14:paraId="098D356B" w14:textId="77777777" w:rsidR="00435EA1" w:rsidRPr="00DF3DEE" w:rsidRDefault="003120EA" w:rsidP="00FD5854">
      <w:pPr>
        <w:spacing w:line="276" w:lineRule="auto"/>
        <w:jc w:val="right"/>
        <w:rPr>
          <w:rFonts w:eastAsia="Calibri" w:cs="Arial"/>
          <w:b/>
          <w:color w:val="FF0000"/>
          <w:sz w:val="28"/>
          <w:szCs w:val="28"/>
        </w:rPr>
      </w:pPr>
      <w:r w:rsidRPr="00DF3DEE">
        <w:rPr>
          <w:rFonts w:eastAsia="Calibri" w:cs="Arial"/>
          <w:b/>
          <w:sz w:val="36"/>
          <w:szCs w:val="48"/>
        </w:rPr>
        <w:t>January 2024</w:t>
      </w:r>
    </w:p>
    <w:p w14:paraId="09470166" w14:textId="77777777" w:rsidR="00BA7075" w:rsidRPr="00DF3DEE" w:rsidRDefault="00BA7075" w:rsidP="00FD5854">
      <w:pPr>
        <w:spacing w:line="276" w:lineRule="auto"/>
        <w:jc w:val="right"/>
        <w:rPr>
          <w:rFonts w:eastAsia="Calibri" w:cs="Arial"/>
          <w:color w:val="808080"/>
          <w:sz w:val="22"/>
          <w:szCs w:val="22"/>
        </w:rPr>
      </w:pPr>
    </w:p>
    <w:p w14:paraId="040D4A06" w14:textId="77777777" w:rsidR="00BA7075" w:rsidRPr="00DF3DEE" w:rsidRDefault="008942D9" w:rsidP="008942D9">
      <w:pPr>
        <w:pStyle w:val="Heading1"/>
        <w:spacing w:line="276" w:lineRule="auto"/>
      </w:pPr>
      <w:r w:rsidRPr="001D0E4D">
        <w:t>Dr Stephanie Drury</w:t>
      </w:r>
      <w:r>
        <w:t xml:space="preserve"> </w:t>
      </w:r>
    </w:p>
    <w:p w14:paraId="24F5B611" w14:textId="77777777" w:rsidR="001A44D7" w:rsidRDefault="001A44D7" w:rsidP="00DF3DEE">
      <w:pPr>
        <w:spacing w:line="276" w:lineRule="auto"/>
        <w:jc w:val="right"/>
        <w:rPr>
          <w:rFonts w:eastAsia="Calibri" w:cs="Arial"/>
          <w:color w:val="808080"/>
          <w:sz w:val="22"/>
          <w:szCs w:val="22"/>
        </w:rPr>
      </w:pPr>
      <w:r>
        <w:rPr>
          <w:rFonts w:eastAsia="Calibri" w:cs="Arial"/>
          <w:color w:val="808080"/>
          <w:sz w:val="22"/>
          <w:szCs w:val="22"/>
        </w:rPr>
        <w:t>Managing Partner</w:t>
      </w:r>
    </w:p>
    <w:p w14:paraId="0CDD82DA" w14:textId="54D69F9F" w:rsidR="00BA7075" w:rsidRPr="00DF3DEE" w:rsidRDefault="000D68C7" w:rsidP="00DF3DEE">
      <w:pPr>
        <w:spacing w:line="276" w:lineRule="auto"/>
        <w:jc w:val="right"/>
        <w:rPr>
          <w:rFonts w:eastAsia="Calibri" w:cs="Arial"/>
          <w:color w:val="808080"/>
          <w:sz w:val="22"/>
          <w:szCs w:val="22"/>
        </w:rPr>
      </w:pPr>
      <w:r>
        <w:rPr>
          <w:rFonts w:eastAsia="Calibri" w:cs="Arial"/>
          <w:color w:val="808080"/>
          <w:sz w:val="22"/>
          <w:szCs w:val="22"/>
        </w:rPr>
        <w:t>Bramh</w:t>
      </w:r>
      <w:r w:rsidR="001A44D7">
        <w:rPr>
          <w:rFonts w:eastAsia="Calibri" w:cs="Arial"/>
          <w:color w:val="808080"/>
          <w:sz w:val="22"/>
          <w:szCs w:val="22"/>
        </w:rPr>
        <w:t>am Medical Centre</w:t>
      </w:r>
    </w:p>
    <w:p w14:paraId="28F1A14A" w14:textId="77777777" w:rsidR="00AF3212" w:rsidRPr="00DF3DEE" w:rsidRDefault="00AF3212" w:rsidP="00DF3DEE">
      <w:pPr>
        <w:spacing w:line="276" w:lineRule="auto"/>
        <w:rPr>
          <w:rFonts w:eastAsia="Calibri" w:cs="Arial"/>
          <w:b/>
          <w:sz w:val="32"/>
          <w:szCs w:val="32"/>
        </w:rPr>
      </w:pPr>
    </w:p>
    <w:p w14:paraId="58C56148" w14:textId="77777777" w:rsidR="00AF3212" w:rsidRPr="00DF3DEE" w:rsidRDefault="00AF3212" w:rsidP="00DF3DEE">
      <w:pPr>
        <w:spacing w:line="276" w:lineRule="auto"/>
        <w:rPr>
          <w:rFonts w:eastAsia="Calibri" w:cs="Arial"/>
          <w:b/>
          <w:sz w:val="32"/>
          <w:szCs w:val="32"/>
        </w:rPr>
      </w:pPr>
    </w:p>
    <w:p w14:paraId="2731F959" w14:textId="77777777" w:rsidR="00A84BC7" w:rsidRPr="00DF3DEE" w:rsidRDefault="00A84BC7" w:rsidP="00DF3DEE">
      <w:pPr>
        <w:spacing w:line="276" w:lineRule="auto"/>
        <w:rPr>
          <w:rFonts w:eastAsia="Calibri" w:cs="Arial"/>
          <w:b/>
          <w:sz w:val="32"/>
          <w:szCs w:val="32"/>
        </w:rPr>
      </w:pPr>
    </w:p>
    <w:p w14:paraId="43379E47" w14:textId="77777777" w:rsidR="00A84BC7" w:rsidRPr="00DF3DEE" w:rsidRDefault="00A84BC7" w:rsidP="00DF3DEE">
      <w:pPr>
        <w:spacing w:line="276" w:lineRule="auto"/>
        <w:rPr>
          <w:rFonts w:eastAsia="Calibri" w:cs="Arial"/>
          <w:b/>
          <w:sz w:val="32"/>
          <w:szCs w:val="32"/>
        </w:rPr>
      </w:pPr>
    </w:p>
    <w:p w14:paraId="47BFE68E" w14:textId="77777777" w:rsidR="00A84BC7" w:rsidRPr="00DF3DEE" w:rsidRDefault="00A84BC7" w:rsidP="00DF3DEE">
      <w:pPr>
        <w:spacing w:line="276" w:lineRule="auto"/>
        <w:rPr>
          <w:rFonts w:eastAsia="Calibri" w:cs="Arial"/>
          <w:b/>
          <w:sz w:val="32"/>
          <w:szCs w:val="32"/>
        </w:rPr>
      </w:pPr>
    </w:p>
    <w:p w14:paraId="27FCAA7B" w14:textId="77777777" w:rsidR="00A84BC7" w:rsidRPr="00DF3DEE" w:rsidRDefault="00A84BC7" w:rsidP="00DF3DEE">
      <w:pPr>
        <w:spacing w:line="276" w:lineRule="auto"/>
        <w:rPr>
          <w:rFonts w:eastAsia="Calibri" w:cs="Arial"/>
          <w:b/>
          <w:sz w:val="32"/>
          <w:szCs w:val="32"/>
        </w:rPr>
      </w:pPr>
    </w:p>
    <w:p w14:paraId="232502CF" w14:textId="77777777" w:rsidR="00A84BC7" w:rsidRPr="00DF3DEE" w:rsidRDefault="00A84BC7" w:rsidP="00DF3DEE">
      <w:pPr>
        <w:spacing w:line="276" w:lineRule="auto"/>
        <w:rPr>
          <w:rFonts w:eastAsia="Calibri" w:cs="Arial"/>
          <w:b/>
          <w:sz w:val="32"/>
          <w:szCs w:val="32"/>
        </w:rPr>
      </w:pPr>
    </w:p>
    <w:p w14:paraId="5DE975AC" w14:textId="77777777" w:rsidR="0041256D" w:rsidRPr="00DF3DEE" w:rsidRDefault="0041256D" w:rsidP="00DF3DEE">
      <w:pPr>
        <w:spacing w:line="276" w:lineRule="auto"/>
        <w:rPr>
          <w:rFonts w:eastAsia="Calibri" w:cs="Arial"/>
          <w:b/>
          <w:sz w:val="32"/>
          <w:szCs w:val="32"/>
        </w:rPr>
      </w:pPr>
    </w:p>
    <w:p w14:paraId="60542358" w14:textId="77777777" w:rsidR="0041256D" w:rsidRPr="00DF3DEE" w:rsidRDefault="0041256D" w:rsidP="00DF3DEE">
      <w:pPr>
        <w:spacing w:line="276" w:lineRule="auto"/>
        <w:rPr>
          <w:rFonts w:eastAsia="Calibri" w:cs="Arial"/>
          <w:b/>
          <w:sz w:val="32"/>
          <w:szCs w:val="32"/>
        </w:rPr>
      </w:pPr>
    </w:p>
    <w:p w14:paraId="16DCDB56" w14:textId="77777777" w:rsidR="0041256D" w:rsidRPr="00DF3DEE" w:rsidRDefault="0041256D" w:rsidP="00DF3DEE">
      <w:pPr>
        <w:spacing w:line="276" w:lineRule="auto"/>
        <w:rPr>
          <w:rFonts w:eastAsia="Calibri" w:cs="Arial"/>
          <w:b/>
          <w:sz w:val="32"/>
          <w:szCs w:val="32"/>
        </w:rPr>
      </w:pPr>
    </w:p>
    <w:p w14:paraId="31D72917" w14:textId="77777777" w:rsidR="0041256D" w:rsidRPr="00DF3DEE" w:rsidRDefault="0041256D" w:rsidP="00DF3DEE">
      <w:pPr>
        <w:spacing w:line="276" w:lineRule="auto"/>
        <w:rPr>
          <w:rFonts w:eastAsia="Calibri" w:cs="Arial"/>
          <w:b/>
          <w:sz w:val="32"/>
          <w:szCs w:val="32"/>
        </w:rPr>
      </w:pPr>
    </w:p>
    <w:p w14:paraId="26502FB3" w14:textId="77777777" w:rsidR="0041256D" w:rsidRPr="00DF3DEE" w:rsidRDefault="0041256D" w:rsidP="00DF3DEE">
      <w:pPr>
        <w:spacing w:line="276" w:lineRule="auto"/>
        <w:rPr>
          <w:rFonts w:eastAsia="Calibri" w:cs="Arial"/>
          <w:b/>
          <w:sz w:val="32"/>
          <w:szCs w:val="32"/>
        </w:rPr>
      </w:pPr>
    </w:p>
    <w:p w14:paraId="6D429F6C" w14:textId="77777777" w:rsidR="0041256D" w:rsidRPr="00DF3DEE" w:rsidRDefault="0041256D" w:rsidP="00DF3DEE">
      <w:pPr>
        <w:spacing w:line="276" w:lineRule="auto"/>
        <w:rPr>
          <w:rFonts w:eastAsia="Calibri" w:cs="Arial"/>
          <w:b/>
          <w:sz w:val="32"/>
          <w:szCs w:val="32"/>
        </w:rPr>
      </w:pPr>
    </w:p>
    <w:p w14:paraId="2FEAD152" w14:textId="77777777" w:rsidR="0041256D" w:rsidRPr="00DF3DEE" w:rsidRDefault="0041256D" w:rsidP="00DF3DEE">
      <w:pPr>
        <w:spacing w:line="276" w:lineRule="auto"/>
        <w:rPr>
          <w:rFonts w:eastAsia="Calibri" w:cs="Arial"/>
          <w:b/>
          <w:sz w:val="32"/>
          <w:szCs w:val="32"/>
        </w:rPr>
      </w:pPr>
    </w:p>
    <w:p w14:paraId="5E6CFD98" w14:textId="77777777" w:rsidR="0041256D" w:rsidRPr="00DF3DEE" w:rsidRDefault="0041256D" w:rsidP="00DF3DEE">
      <w:pPr>
        <w:spacing w:line="276" w:lineRule="auto"/>
        <w:rPr>
          <w:rFonts w:eastAsia="Calibri" w:cs="Arial"/>
          <w:b/>
          <w:sz w:val="32"/>
          <w:szCs w:val="32"/>
        </w:rPr>
      </w:pPr>
    </w:p>
    <w:p w14:paraId="1649A303" w14:textId="77777777" w:rsidR="0041256D" w:rsidRPr="00DF3DEE" w:rsidRDefault="0041256D" w:rsidP="00DF3DEE">
      <w:pPr>
        <w:spacing w:line="276" w:lineRule="auto"/>
        <w:rPr>
          <w:rFonts w:eastAsia="Calibri" w:cs="Arial"/>
          <w:b/>
          <w:sz w:val="32"/>
          <w:szCs w:val="32"/>
        </w:rPr>
      </w:pPr>
    </w:p>
    <w:p w14:paraId="21FF680F" w14:textId="77777777" w:rsidR="0041256D" w:rsidRPr="00DF3DEE" w:rsidRDefault="0041256D" w:rsidP="00DF3DEE">
      <w:pPr>
        <w:spacing w:line="276" w:lineRule="auto"/>
        <w:rPr>
          <w:rFonts w:eastAsia="Calibri" w:cs="Arial"/>
          <w:b/>
          <w:sz w:val="32"/>
          <w:szCs w:val="32"/>
        </w:rPr>
      </w:pPr>
    </w:p>
    <w:p w14:paraId="5E47C33E" w14:textId="77777777" w:rsidR="00435EA1" w:rsidRPr="00DF3DEE" w:rsidRDefault="00435EA1" w:rsidP="00DF3DEE">
      <w:pPr>
        <w:spacing w:line="276" w:lineRule="auto"/>
        <w:rPr>
          <w:rFonts w:eastAsia="Calibri" w:cs="Arial"/>
          <w:b/>
          <w:sz w:val="32"/>
          <w:szCs w:val="32"/>
        </w:rPr>
      </w:pPr>
    </w:p>
    <w:p w14:paraId="0219F96B" w14:textId="77777777" w:rsidR="00435EA1" w:rsidRPr="00DF3DEE" w:rsidRDefault="00435EA1" w:rsidP="00DF3DEE">
      <w:pPr>
        <w:spacing w:line="276" w:lineRule="auto"/>
        <w:rPr>
          <w:rFonts w:eastAsia="Calibri" w:cs="Arial"/>
          <w:b/>
          <w:sz w:val="32"/>
          <w:szCs w:val="32"/>
        </w:rPr>
      </w:pPr>
    </w:p>
    <w:p w14:paraId="398233D2" w14:textId="77777777" w:rsidR="00435EA1" w:rsidRPr="00DF3DEE" w:rsidRDefault="00435EA1" w:rsidP="00DF3DEE">
      <w:pPr>
        <w:spacing w:line="276" w:lineRule="auto"/>
        <w:rPr>
          <w:rFonts w:eastAsia="Calibri" w:cs="Arial"/>
          <w:b/>
          <w:sz w:val="32"/>
          <w:szCs w:val="32"/>
        </w:rPr>
      </w:pPr>
    </w:p>
    <w:p w14:paraId="530AD0BD" w14:textId="77777777" w:rsidR="00435EA1" w:rsidRPr="00DF3DEE" w:rsidRDefault="00435EA1" w:rsidP="00DF3DEE">
      <w:pPr>
        <w:spacing w:line="276" w:lineRule="auto"/>
        <w:rPr>
          <w:rFonts w:eastAsia="Calibri" w:cs="Arial"/>
          <w:b/>
          <w:sz w:val="32"/>
          <w:szCs w:val="32"/>
        </w:rPr>
      </w:pPr>
    </w:p>
    <w:p w14:paraId="60F6BE25" w14:textId="77777777" w:rsidR="00435EA1" w:rsidRPr="00DF3DEE" w:rsidRDefault="00435EA1" w:rsidP="00DF3DEE">
      <w:pPr>
        <w:spacing w:line="276" w:lineRule="auto"/>
        <w:rPr>
          <w:rFonts w:eastAsia="Calibri" w:cs="Arial"/>
          <w:b/>
          <w:sz w:val="32"/>
          <w:szCs w:val="32"/>
        </w:rPr>
      </w:pPr>
    </w:p>
    <w:p w14:paraId="74E98953" w14:textId="77777777" w:rsidR="00BA7075" w:rsidRPr="00DF3DEE" w:rsidRDefault="00BA7075" w:rsidP="00FD5854">
      <w:pPr>
        <w:pStyle w:val="Heading2"/>
        <w:rPr>
          <w:rFonts w:eastAsia="Calibri"/>
        </w:rPr>
      </w:pPr>
      <w:r w:rsidRPr="00DF3DEE">
        <w:rPr>
          <w:rFonts w:eastAsia="Calibri"/>
        </w:rPr>
        <w:t>Executive summary</w:t>
      </w:r>
    </w:p>
    <w:p w14:paraId="3E4626F8" w14:textId="77777777" w:rsidR="0041256D" w:rsidRPr="00DF3DEE" w:rsidRDefault="0041256D" w:rsidP="00DF3DEE">
      <w:pPr>
        <w:spacing w:line="276" w:lineRule="auto"/>
        <w:rPr>
          <w:rFonts w:eastAsia="Calibri" w:cs="Arial"/>
          <w:b/>
          <w:sz w:val="32"/>
          <w:szCs w:val="32"/>
        </w:rPr>
      </w:pPr>
    </w:p>
    <w:p w14:paraId="2451CEA3" w14:textId="77777777" w:rsidR="00DF3DEE" w:rsidRPr="00DF3DEE" w:rsidRDefault="00DF3DEE" w:rsidP="00DF3DEE">
      <w:pPr>
        <w:spacing w:line="276" w:lineRule="auto"/>
        <w:rPr>
          <w:rFonts w:eastAsia="Calibri" w:cs="Arial"/>
          <w:b/>
          <w:sz w:val="32"/>
          <w:szCs w:val="32"/>
        </w:rPr>
      </w:pPr>
    </w:p>
    <w:p w14:paraId="7171152F" w14:textId="77777777" w:rsidR="00E46CBD" w:rsidRPr="00DF3DEE" w:rsidRDefault="00E46CBD" w:rsidP="00DF3DEE">
      <w:pPr>
        <w:spacing w:line="276" w:lineRule="auto"/>
        <w:rPr>
          <w:rFonts w:cs="Arial"/>
        </w:rPr>
      </w:pPr>
      <w:r w:rsidRPr="395AF9D1">
        <w:rPr>
          <w:rFonts w:cs="Arial"/>
        </w:rPr>
        <w:t>This engagement process ran from the 15</w:t>
      </w:r>
      <w:r w:rsidR="41587E9B" w:rsidRPr="395AF9D1">
        <w:rPr>
          <w:rFonts w:cs="Arial"/>
        </w:rPr>
        <w:t xml:space="preserve"> November to </w:t>
      </w:r>
      <w:r w:rsidR="00DF3DEE" w:rsidRPr="395AF9D1">
        <w:rPr>
          <w:rFonts w:cs="Arial"/>
        </w:rPr>
        <w:t>31</w:t>
      </w:r>
      <w:r w:rsidRPr="395AF9D1">
        <w:rPr>
          <w:rFonts w:cs="Arial"/>
        </w:rPr>
        <w:t xml:space="preserve"> December 2023. </w:t>
      </w:r>
      <w:r w:rsidR="00DF3DEE" w:rsidRPr="395AF9D1">
        <w:rPr>
          <w:rFonts w:cs="Arial"/>
        </w:rPr>
        <w:t>To</w:t>
      </w:r>
      <w:r w:rsidRPr="395AF9D1">
        <w:rPr>
          <w:rFonts w:cs="Arial"/>
        </w:rPr>
        <w:t xml:space="preserve"> seek the views of as many registered patients as possible we did the following:</w:t>
      </w:r>
    </w:p>
    <w:p w14:paraId="1A46A157" w14:textId="77777777" w:rsidR="00E46CBD" w:rsidRPr="00DF3DEE" w:rsidRDefault="00E46CBD" w:rsidP="00DF3DEE">
      <w:pPr>
        <w:spacing w:line="276" w:lineRule="auto"/>
        <w:rPr>
          <w:rFonts w:cs="Arial"/>
        </w:rPr>
      </w:pPr>
    </w:p>
    <w:p w14:paraId="22A8446C" w14:textId="77777777" w:rsidR="00E46CBD" w:rsidRPr="00DF3DEE" w:rsidRDefault="00E46CBD" w:rsidP="001D0E4D">
      <w:pPr>
        <w:pStyle w:val="ListParagraph"/>
        <w:numPr>
          <w:ilvl w:val="0"/>
          <w:numId w:val="10"/>
        </w:numPr>
        <w:spacing w:line="276" w:lineRule="auto"/>
        <w:rPr>
          <w:rFonts w:cs="Arial"/>
        </w:rPr>
      </w:pPr>
      <w:r w:rsidRPr="00DF3DEE">
        <w:rPr>
          <w:rFonts w:cs="Arial"/>
        </w:rPr>
        <w:t>Held an initial meeting with our respective PPGs to seek their views on how we should communicate the proposals.</w:t>
      </w:r>
    </w:p>
    <w:p w14:paraId="2C55B775" w14:textId="77777777" w:rsidR="00E46CBD" w:rsidRPr="00DF3DEE" w:rsidRDefault="00E46CBD" w:rsidP="001D0E4D">
      <w:pPr>
        <w:pStyle w:val="ListParagraph"/>
        <w:numPr>
          <w:ilvl w:val="0"/>
          <w:numId w:val="10"/>
        </w:numPr>
        <w:spacing w:line="276" w:lineRule="auto"/>
        <w:rPr>
          <w:rFonts w:cs="Arial"/>
        </w:rPr>
      </w:pPr>
      <w:r w:rsidRPr="00DF3DEE">
        <w:rPr>
          <w:rFonts w:cs="Arial"/>
        </w:rPr>
        <w:t>Posted the proposed changes on our websites with a link to an online survey.</w:t>
      </w:r>
    </w:p>
    <w:p w14:paraId="6F6BBD45" w14:textId="77777777" w:rsidR="00E46CBD" w:rsidRPr="00DF3DEE" w:rsidRDefault="00E46CBD" w:rsidP="001D0E4D">
      <w:pPr>
        <w:pStyle w:val="ListParagraph"/>
        <w:numPr>
          <w:ilvl w:val="0"/>
          <w:numId w:val="10"/>
        </w:numPr>
        <w:spacing w:line="276" w:lineRule="auto"/>
        <w:rPr>
          <w:rFonts w:cs="Arial"/>
        </w:rPr>
      </w:pPr>
      <w:r w:rsidRPr="00DF3DEE">
        <w:rPr>
          <w:rFonts w:cs="Arial"/>
        </w:rPr>
        <w:t>Printed copies of the survey and had available at both surgeries for people who did not have access to the survey online.</w:t>
      </w:r>
    </w:p>
    <w:p w14:paraId="134901FF" w14:textId="77777777" w:rsidR="00E46CBD" w:rsidRPr="00DF3DEE" w:rsidRDefault="47BF14FF" w:rsidP="001D0E4D">
      <w:pPr>
        <w:pStyle w:val="ListParagraph"/>
        <w:numPr>
          <w:ilvl w:val="0"/>
          <w:numId w:val="10"/>
        </w:numPr>
        <w:spacing w:line="276" w:lineRule="auto"/>
        <w:rPr>
          <w:rFonts w:eastAsia="Calibri" w:cs="Arial"/>
          <w:color w:val="000000" w:themeColor="text1"/>
        </w:rPr>
      </w:pPr>
      <w:r w:rsidRPr="395AF9D1">
        <w:rPr>
          <w:rFonts w:eastAsia="Calibri" w:cs="Arial"/>
          <w:color w:val="000000" w:themeColor="text1"/>
        </w:rPr>
        <w:t>W</w:t>
      </w:r>
      <w:r w:rsidR="00E46CBD" w:rsidRPr="395AF9D1">
        <w:rPr>
          <w:rFonts w:eastAsia="Calibri" w:cs="Arial"/>
          <w:color w:val="000000" w:themeColor="text1"/>
        </w:rPr>
        <w:t>rote to all registered households to tell them about the change and to explain how they could submit any questions via a survey or attend a public event to ask questions. This was done via electronic copy and paper copy to increase uptake of the survey as agreed with the PPGs.</w:t>
      </w:r>
    </w:p>
    <w:p w14:paraId="72DE45E9" w14:textId="77777777" w:rsidR="00E46CBD" w:rsidRPr="00DF3DEE" w:rsidRDefault="00E46CBD" w:rsidP="001D0E4D">
      <w:pPr>
        <w:pStyle w:val="ListParagraph"/>
        <w:numPr>
          <w:ilvl w:val="0"/>
          <w:numId w:val="10"/>
        </w:numPr>
        <w:spacing w:line="276" w:lineRule="auto"/>
        <w:rPr>
          <w:rFonts w:eastAsia="Calibri" w:cs="Arial"/>
          <w:color w:val="000000" w:themeColor="text1"/>
        </w:rPr>
      </w:pPr>
      <w:r w:rsidRPr="00DF3DEE">
        <w:rPr>
          <w:rFonts w:eastAsia="Calibri" w:cs="Arial"/>
          <w:color w:val="000000" w:themeColor="text1"/>
        </w:rPr>
        <w:t>Organised an online event where people could find out more about the change and ask questions.</w:t>
      </w:r>
    </w:p>
    <w:p w14:paraId="542CF746" w14:textId="77777777" w:rsidR="00E46CBD" w:rsidRPr="00DF3DEE" w:rsidRDefault="00E46CBD" w:rsidP="001D0E4D">
      <w:pPr>
        <w:pStyle w:val="ListParagraph"/>
        <w:numPr>
          <w:ilvl w:val="0"/>
          <w:numId w:val="10"/>
        </w:numPr>
        <w:spacing w:line="276" w:lineRule="auto"/>
        <w:rPr>
          <w:rFonts w:eastAsia="Calibri" w:cs="Arial"/>
          <w:color w:val="000000" w:themeColor="text1"/>
        </w:rPr>
      </w:pPr>
      <w:r w:rsidRPr="00DF3DEE">
        <w:rPr>
          <w:rFonts w:eastAsia="Calibri" w:cs="Arial"/>
          <w:color w:val="000000" w:themeColor="text1"/>
        </w:rPr>
        <w:t>Organised two public events, one at Harewood Village Hall and one at Bramham Pavilion.</w:t>
      </w:r>
    </w:p>
    <w:p w14:paraId="5C172D8B" w14:textId="77777777" w:rsidR="00E46CBD" w:rsidRPr="00DF3DEE" w:rsidRDefault="00E46CBD" w:rsidP="00DF3DEE">
      <w:pPr>
        <w:spacing w:line="276" w:lineRule="auto"/>
        <w:rPr>
          <w:rFonts w:eastAsia="Calibri" w:cs="Arial"/>
          <w:color w:val="000000" w:themeColor="text1"/>
        </w:rPr>
      </w:pPr>
    </w:p>
    <w:p w14:paraId="003B03AB" w14:textId="77777777" w:rsidR="00E46CBD" w:rsidRPr="00DF3DEE" w:rsidRDefault="00E46CBD" w:rsidP="00DF3DEE">
      <w:pPr>
        <w:spacing w:line="276" w:lineRule="auto"/>
        <w:rPr>
          <w:rFonts w:eastAsia="Calibri" w:cs="Arial"/>
        </w:rPr>
      </w:pPr>
      <w:r w:rsidRPr="00DF3DEE">
        <w:rPr>
          <w:rFonts w:eastAsia="Calibri" w:cs="Arial"/>
          <w:b/>
          <w:bCs/>
        </w:rPr>
        <w:t>500</w:t>
      </w:r>
      <w:r w:rsidRPr="00DF3DEE">
        <w:rPr>
          <w:rFonts w:eastAsia="Calibri" w:cs="Arial"/>
        </w:rPr>
        <w:t xml:space="preserve"> people actively engaged in our involvement activities, through either attending a meeting or submitting a survey.</w:t>
      </w:r>
    </w:p>
    <w:p w14:paraId="73086640" w14:textId="77777777" w:rsidR="00E46CBD" w:rsidRPr="00DF3DEE" w:rsidRDefault="00E46CBD" w:rsidP="00DF3DEE">
      <w:pPr>
        <w:spacing w:line="276" w:lineRule="auto"/>
        <w:rPr>
          <w:rFonts w:eastAsia="Calibri" w:cs="Arial"/>
        </w:rPr>
      </w:pPr>
    </w:p>
    <w:p w14:paraId="244788C2" w14:textId="77777777" w:rsidR="00E46CBD" w:rsidRPr="00DF3DEE" w:rsidRDefault="00E46CBD" w:rsidP="00DF3DEE">
      <w:pPr>
        <w:spacing w:line="276" w:lineRule="auto"/>
        <w:rPr>
          <w:rFonts w:eastAsia="Calibri" w:cs="Arial"/>
        </w:rPr>
      </w:pPr>
      <w:r w:rsidRPr="00DF3DEE">
        <w:rPr>
          <w:rFonts w:eastAsia="Calibri" w:cs="Arial"/>
        </w:rPr>
        <w:t>The engagement identified several key themes, including:</w:t>
      </w:r>
    </w:p>
    <w:p w14:paraId="675644BA" w14:textId="77777777" w:rsidR="00E46CBD" w:rsidRPr="00DF3DEE" w:rsidRDefault="00E46CBD" w:rsidP="001D0E4D">
      <w:pPr>
        <w:pStyle w:val="ListParagraph"/>
        <w:numPr>
          <w:ilvl w:val="0"/>
          <w:numId w:val="2"/>
        </w:numPr>
        <w:spacing w:line="276" w:lineRule="auto"/>
        <w:rPr>
          <w:rFonts w:eastAsia="Calibri" w:cs="Arial"/>
        </w:rPr>
      </w:pPr>
      <w:r w:rsidRPr="00DF3DEE">
        <w:rPr>
          <w:rFonts w:eastAsia="Calibri" w:cs="Arial"/>
        </w:rPr>
        <w:t>The importance of:</w:t>
      </w:r>
    </w:p>
    <w:p w14:paraId="739793FF" w14:textId="77777777" w:rsidR="00E46CBD" w:rsidRPr="00DF3DEE" w:rsidRDefault="00E46CBD" w:rsidP="001D0E4D">
      <w:pPr>
        <w:pStyle w:val="ListParagraph"/>
        <w:numPr>
          <w:ilvl w:val="1"/>
          <w:numId w:val="2"/>
        </w:numPr>
        <w:spacing w:line="276" w:lineRule="auto"/>
        <w:rPr>
          <w:rFonts w:eastAsia="Calibri" w:cs="Arial"/>
        </w:rPr>
      </w:pPr>
      <w:r w:rsidRPr="00DF3DEE">
        <w:rPr>
          <w:rFonts w:eastAsia="Calibri" w:cs="Arial"/>
        </w:rPr>
        <w:t>Continuity of care with healthcare professionals</w:t>
      </w:r>
    </w:p>
    <w:p w14:paraId="19158437" w14:textId="77777777" w:rsidR="00E46CBD" w:rsidRPr="00DF3DEE" w:rsidRDefault="00E46CBD" w:rsidP="001D0E4D">
      <w:pPr>
        <w:pStyle w:val="ListParagraph"/>
        <w:numPr>
          <w:ilvl w:val="1"/>
          <w:numId w:val="2"/>
        </w:numPr>
        <w:spacing w:line="276" w:lineRule="auto"/>
        <w:rPr>
          <w:rFonts w:eastAsia="Calibri" w:cs="Arial"/>
        </w:rPr>
      </w:pPr>
      <w:r w:rsidRPr="00DF3DEE">
        <w:rPr>
          <w:rFonts w:eastAsia="Calibri" w:cs="Arial"/>
        </w:rPr>
        <w:t>Having access to care close to home</w:t>
      </w:r>
    </w:p>
    <w:p w14:paraId="697DFF14" w14:textId="77777777" w:rsidR="00E46CBD" w:rsidRPr="00DF3DEE" w:rsidRDefault="00E46CBD" w:rsidP="001D0E4D">
      <w:pPr>
        <w:pStyle w:val="ListParagraph"/>
        <w:numPr>
          <w:ilvl w:val="1"/>
          <w:numId w:val="2"/>
        </w:numPr>
        <w:spacing w:line="276" w:lineRule="auto"/>
        <w:rPr>
          <w:rFonts w:eastAsia="Calibri" w:cs="Arial"/>
        </w:rPr>
      </w:pPr>
      <w:r w:rsidRPr="00DF3DEE">
        <w:rPr>
          <w:rFonts w:eastAsia="Calibri" w:cs="Arial"/>
        </w:rPr>
        <w:t>Good telephone access to the surgery</w:t>
      </w:r>
    </w:p>
    <w:p w14:paraId="21AF9EF3" w14:textId="77777777" w:rsidR="00E46CBD" w:rsidRPr="00DF3DEE" w:rsidRDefault="00E46CBD" w:rsidP="001D0E4D">
      <w:pPr>
        <w:pStyle w:val="ListParagraph"/>
        <w:numPr>
          <w:ilvl w:val="0"/>
          <w:numId w:val="2"/>
        </w:numPr>
        <w:spacing w:line="276" w:lineRule="auto"/>
        <w:rPr>
          <w:rFonts w:eastAsia="Calibri" w:cs="Arial"/>
        </w:rPr>
      </w:pPr>
      <w:r w:rsidRPr="00DF3DEE">
        <w:rPr>
          <w:rFonts w:eastAsia="Calibri" w:cs="Arial"/>
        </w:rPr>
        <w:t>Concerns about appointment availability at preferred site</w:t>
      </w:r>
    </w:p>
    <w:p w14:paraId="69718D57" w14:textId="77777777" w:rsidR="00E46CBD" w:rsidRPr="00DF3DEE" w:rsidRDefault="00E46CBD" w:rsidP="001D0E4D">
      <w:pPr>
        <w:pStyle w:val="ListParagraph"/>
        <w:numPr>
          <w:ilvl w:val="0"/>
          <w:numId w:val="2"/>
        </w:numPr>
        <w:spacing w:line="276" w:lineRule="auto"/>
        <w:rPr>
          <w:rFonts w:eastAsia="Calibri" w:cs="Arial"/>
        </w:rPr>
      </w:pPr>
      <w:r w:rsidRPr="00DF3DEE">
        <w:rPr>
          <w:rFonts w:eastAsia="Calibri" w:cs="Arial"/>
        </w:rPr>
        <w:t>Concerns about closing Bramham site in the future.</w:t>
      </w:r>
    </w:p>
    <w:p w14:paraId="4448443B" w14:textId="77777777" w:rsidR="00E46CBD" w:rsidRPr="00DF3DEE" w:rsidRDefault="00E46CBD" w:rsidP="001D0E4D">
      <w:pPr>
        <w:pStyle w:val="ListParagraph"/>
        <w:numPr>
          <w:ilvl w:val="0"/>
          <w:numId w:val="2"/>
        </w:numPr>
        <w:spacing w:line="276" w:lineRule="auto"/>
        <w:rPr>
          <w:rFonts w:eastAsia="Calibri" w:cs="Arial"/>
        </w:rPr>
      </w:pPr>
      <w:r w:rsidRPr="00DF3DEE">
        <w:rPr>
          <w:rFonts w:eastAsia="Calibri" w:cs="Arial"/>
        </w:rPr>
        <w:t>Lack of public transport options from Harewood to Wetherby</w:t>
      </w:r>
    </w:p>
    <w:p w14:paraId="236E6E6A" w14:textId="77777777" w:rsidR="00E46CBD" w:rsidRPr="00DF3DEE" w:rsidRDefault="00E46CBD" w:rsidP="00DF3DEE">
      <w:pPr>
        <w:spacing w:line="276" w:lineRule="auto"/>
        <w:rPr>
          <w:rFonts w:eastAsia="Calibri" w:cs="Arial"/>
        </w:rPr>
      </w:pPr>
    </w:p>
    <w:p w14:paraId="5E8EB052" w14:textId="77777777" w:rsidR="00E46CBD" w:rsidRPr="00DF3DEE" w:rsidRDefault="00E46CBD" w:rsidP="00DF3DEE">
      <w:pPr>
        <w:spacing w:line="276" w:lineRule="auto"/>
        <w:rPr>
          <w:rFonts w:eastAsia="Calibri" w:cs="Arial"/>
        </w:rPr>
      </w:pPr>
      <w:r w:rsidRPr="00DF3DEE">
        <w:rPr>
          <w:rFonts w:eastAsia="Calibri" w:cs="Arial"/>
        </w:rPr>
        <w:t>This report gives a background to the change and outlines how we involved people in the proposed merger and closure of Harewood branch. The report details what people told us during the engagement and outlines how we have responded to their feedback.</w:t>
      </w:r>
    </w:p>
    <w:p w14:paraId="230F357F" w14:textId="77777777" w:rsidR="00E46CBD" w:rsidRPr="00DF3DEE" w:rsidRDefault="00E46CBD" w:rsidP="00DF3DEE">
      <w:pPr>
        <w:spacing w:line="276" w:lineRule="auto"/>
        <w:rPr>
          <w:rFonts w:eastAsia="Calibri" w:cs="Arial"/>
          <w:b/>
          <w:sz w:val="32"/>
          <w:szCs w:val="32"/>
        </w:rPr>
      </w:pPr>
    </w:p>
    <w:p w14:paraId="19841EB5" w14:textId="77777777" w:rsidR="00FD5854" w:rsidRDefault="00FD5854">
      <w:pPr>
        <w:spacing w:after="200" w:line="276" w:lineRule="auto"/>
        <w:rPr>
          <w:rFonts w:eastAsiaTheme="minorHAnsi" w:cstheme="majorBidi"/>
          <w:b/>
          <w:sz w:val="28"/>
          <w:szCs w:val="26"/>
          <w:lang w:eastAsia="en-US"/>
        </w:rPr>
      </w:pPr>
      <w:r>
        <w:rPr>
          <w:rFonts w:eastAsiaTheme="minorHAnsi"/>
          <w:lang w:eastAsia="en-US"/>
        </w:rPr>
        <w:br w:type="page"/>
      </w:r>
    </w:p>
    <w:p w14:paraId="7C9AC9DC" w14:textId="77777777" w:rsidR="0041256D" w:rsidRPr="00DF3DEE" w:rsidRDefault="0041256D" w:rsidP="00FD5854">
      <w:pPr>
        <w:pStyle w:val="Heading2"/>
        <w:rPr>
          <w:rFonts w:eastAsiaTheme="minorHAnsi"/>
          <w:lang w:eastAsia="en-US"/>
        </w:rPr>
      </w:pPr>
      <w:r w:rsidRPr="00DF3DEE">
        <w:rPr>
          <w:rFonts w:eastAsiaTheme="minorHAnsi"/>
          <w:lang w:eastAsia="en-US"/>
        </w:rPr>
        <w:lastRenderedPageBreak/>
        <w:t>Background</w:t>
      </w:r>
    </w:p>
    <w:p w14:paraId="593F0165" w14:textId="77777777" w:rsidR="0041256D" w:rsidRPr="00DF3DEE" w:rsidRDefault="003120EA" w:rsidP="395AF9D1">
      <w:pPr>
        <w:spacing w:after="200" w:line="276" w:lineRule="auto"/>
        <w:rPr>
          <w:rFonts w:eastAsiaTheme="minorEastAsia" w:cs="Arial"/>
          <w:lang w:eastAsia="en-US"/>
        </w:rPr>
      </w:pPr>
      <w:r w:rsidRPr="395AF9D1">
        <w:rPr>
          <w:rFonts w:eastAsiaTheme="minorEastAsia" w:cs="Arial"/>
          <w:lang w:eastAsia="en-US"/>
        </w:rPr>
        <w:t>The partnership of South Milford Surgery took over the contract of Bramham Medical Centre in full on 1</w:t>
      </w:r>
      <w:r w:rsidR="1AC88CF2" w:rsidRPr="395AF9D1">
        <w:rPr>
          <w:rFonts w:eastAsiaTheme="minorEastAsia" w:cs="Arial"/>
          <w:lang w:eastAsia="en-US"/>
        </w:rPr>
        <w:t xml:space="preserve"> </w:t>
      </w:r>
      <w:r w:rsidRPr="395AF9D1">
        <w:rPr>
          <w:rFonts w:eastAsiaTheme="minorEastAsia" w:cs="Arial"/>
          <w:lang w:eastAsia="en-US"/>
        </w:rPr>
        <w:t>December 2013, after working with Dr John Nicholls for two years previous</w:t>
      </w:r>
      <w:r w:rsidR="00723151" w:rsidRPr="395AF9D1">
        <w:rPr>
          <w:rFonts w:eastAsiaTheme="minorEastAsia" w:cs="Arial"/>
          <w:lang w:eastAsia="en-US"/>
        </w:rPr>
        <w:t>ly</w:t>
      </w:r>
      <w:r w:rsidRPr="395AF9D1">
        <w:rPr>
          <w:rFonts w:eastAsiaTheme="minorEastAsia" w:cs="Arial"/>
          <w:lang w:eastAsia="en-US"/>
        </w:rPr>
        <w:t xml:space="preserve"> to that to facilitate his retirement. </w:t>
      </w:r>
      <w:r w:rsidR="00901DAA" w:rsidRPr="395AF9D1">
        <w:rPr>
          <w:rFonts w:eastAsiaTheme="minorEastAsia" w:cs="Arial"/>
          <w:lang w:eastAsia="en-US"/>
        </w:rPr>
        <w:t xml:space="preserve">The surgery is based in the centre of the village in a small </w:t>
      </w:r>
      <w:r w:rsidR="00C76C8C" w:rsidRPr="395AF9D1">
        <w:rPr>
          <w:rFonts w:eastAsiaTheme="minorEastAsia" w:cs="Arial"/>
          <w:lang w:eastAsia="en-US"/>
        </w:rPr>
        <w:t>purpose-built</w:t>
      </w:r>
      <w:r w:rsidR="00901DAA" w:rsidRPr="395AF9D1">
        <w:rPr>
          <w:rFonts w:eastAsiaTheme="minorEastAsia" w:cs="Arial"/>
          <w:lang w:eastAsia="en-US"/>
        </w:rPr>
        <w:t xml:space="preserve"> ex-branch surgery owned by the partners</w:t>
      </w:r>
      <w:r w:rsidR="00626FD1" w:rsidRPr="395AF9D1">
        <w:rPr>
          <w:rFonts w:eastAsiaTheme="minorEastAsia" w:cs="Arial"/>
          <w:lang w:eastAsia="en-US"/>
        </w:rPr>
        <w:t>, the building is small and is at 100% occupancy of clinical rooms</w:t>
      </w:r>
      <w:r w:rsidR="00901DAA" w:rsidRPr="395AF9D1">
        <w:rPr>
          <w:rFonts w:eastAsiaTheme="minorEastAsia" w:cs="Arial"/>
          <w:lang w:eastAsia="en-US"/>
        </w:rPr>
        <w:t xml:space="preserve">. </w:t>
      </w:r>
      <w:r w:rsidRPr="395AF9D1">
        <w:rPr>
          <w:rFonts w:eastAsiaTheme="minorEastAsia" w:cs="Arial"/>
          <w:lang w:eastAsia="en-US"/>
        </w:rPr>
        <w:t>On taking over the surgery</w:t>
      </w:r>
      <w:r w:rsidR="00CA3E1F" w:rsidRPr="395AF9D1">
        <w:rPr>
          <w:rFonts w:eastAsiaTheme="minorEastAsia" w:cs="Arial"/>
          <w:lang w:eastAsia="en-US"/>
        </w:rPr>
        <w:t>,</w:t>
      </w:r>
      <w:r w:rsidRPr="395AF9D1">
        <w:rPr>
          <w:rFonts w:eastAsiaTheme="minorEastAsia" w:cs="Arial"/>
          <w:lang w:eastAsia="en-US"/>
        </w:rPr>
        <w:t xml:space="preserve"> the patient population was approximately 3500 and has stayed around this figure but </w:t>
      </w:r>
      <w:r w:rsidR="00723151" w:rsidRPr="395AF9D1">
        <w:rPr>
          <w:rFonts w:eastAsiaTheme="minorEastAsia" w:cs="Arial"/>
          <w:lang w:eastAsia="en-US"/>
        </w:rPr>
        <w:t xml:space="preserve">is </w:t>
      </w:r>
      <w:r w:rsidRPr="395AF9D1">
        <w:rPr>
          <w:rFonts w:eastAsiaTheme="minorEastAsia" w:cs="Arial"/>
          <w:lang w:eastAsia="en-US"/>
        </w:rPr>
        <w:t>gradually declin</w:t>
      </w:r>
      <w:r w:rsidR="00723151" w:rsidRPr="395AF9D1">
        <w:rPr>
          <w:rFonts w:eastAsiaTheme="minorEastAsia" w:cs="Arial"/>
          <w:lang w:eastAsia="en-US"/>
        </w:rPr>
        <w:t>ing</w:t>
      </w:r>
      <w:r w:rsidRPr="395AF9D1">
        <w:rPr>
          <w:rFonts w:eastAsiaTheme="minorEastAsia" w:cs="Arial"/>
          <w:lang w:eastAsia="en-US"/>
        </w:rPr>
        <w:t xml:space="preserve"> as Tadcaster patients, move or pass away and new people to Tadcaster register </w:t>
      </w:r>
      <w:r w:rsidR="00901DAA" w:rsidRPr="395AF9D1">
        <w:rPr>
          <w:rFonts w:eastAsiaTheme="minorEastAsia" w:cs="Arial"/>
          <w:lang w:eastAsia="en-US"/>
        </w:rPr>
        <w:t>at the local surgery. Current population is 3240</w:t>
      </w:r>
      <w:r w:rsidR="00CA3E1F" w:rsidRPr="395AF9D1">
        <w:rPr>
          <w:rFonts w:eastAsiaTheme="minorEastAsia" w:cs="Arial"/>
          <w:lang w:eastAsia="en-US"/>
        </w:rPr>
        <w:t>.</w:t>
      </w:r>
      <w:r w:rsidR="00901DAA" w:rsidRPr="395AF9D1">
        <w:rPr>
          <w:rFonts w:eastAsiaTheme="minorEastAsia" w:cs="Arial"/>
          <w:lang w:eastAsia="en-US"/>
        </w:rPr>
        <w:t xml:space="preserve"> In the current climate of the NHS</w:t>
      </w:r>
      <w:r w:rsidR="00CA3E1F" w:rsidRPr="395AF9D1">
        <w:rPr>
          <w:rFonts w:eastAsiaTheme="minorEastAsia" w:cs="Arial"/>
          <w:lang w:eastAsia="en-US"/>
        </w:rPr>
        <w:t>,</w:t>
      </w:r>
      <w:r w:rsidR="00901DAA" w:rsidRPr="395AF9D1">
        <w:rPr>
          <w:rFonts w:eastAsiaTheme="minorEastAsia" w:cs="Arial"/>
          <w:lang w:eastAsia="en-US"/>
        </w:rPr>
        <w:t xml:space="preserve"> it is difficult to sustain small surgeries</w:t>
      </w:r>
      <w:r w:rsidR="00CA3E1F" w:rsidRPr="395AF9D1">
        <w:rPr>
          <w:rFonts w:eastAsiaTheme="minorEastAsia" w:cs="Arial"/>
          <w:lang w:eastAsia="en-US"/>
        </w:rPr>
        <w:t>,</w:t>
      </w:r>
      <w:r w:rsidR="00901DAA" w:rsidRPr="395AF9D1">
        <w:rPr>
          <w:rFonts w:eastAsiaTheme="minorEastAsia" w:cs="Arial"/>
          <w:lang w:eastAsia="en-US"/>
        </w:rPr>
        <w:t xml:space="preserve"> and we want to secure the </w:t>
      </w:r>
      <w:r w:rsidR="00C76C8C" w:rsidRPr="395AF9D1">
        <w:rPr>
          <w:rFonts w:eastAsiaTheme="minorEastAsia" w:cs="Arial"/>
          <w:lang w:eastAsia="en-US"/>
        </w:rPr>
        <w:t>long-term</w:t>
      </w:r>
      <w:r w:rsidR="00901DAA" w:rsidRPr="395AF9D1">
        <w:rPr>
          <w:rFonts w:eastAsiaTheme="minorEastAsia" w:cs="Arial"/>
          <w:lang w:eastAsia="en-US"/>
        </w:rPr>
        <w:t xml:space="preserve"> future of the surgery in the village.</w:t>
      </w:r>
    </w:p>
    <w:p w14:paraId="61255EEC" w14:textId="77777777" w:rsidR="00901DAA" w:rsidRPr="00DF3DEE" w:rsidRDefault="00901DAA" w:rsidP="00DF3DEE">
      <w:pPr>
        <w:spacing w:after="200" w:line="276" w:lineRule="auto"/>
        <w:rPr>
          <w:rFonts w:eastAsiaTheme="minorHAnsi" w:cs="Arial"/>
          <w:lang w:eastAsia="en-US"/>
        </w:rPr>
      </w:pPr>
      <w:r w:rsidRPr="00DF3DEE">
        <w:rPr>
          <w:rFonts w:eastAsiaTheme="minorHAnsi" w:cs="Arial"/>
          <w:lang w:eastAsia="en-US"/>
        </w:rPr>
        <w:t xml:space="preserve">Wetherby Surgery is a small surgery of approximately 4200 </w:t>
      </w:r>
      <w:r w:rsidR="00F071E6" w:rsidRPr="00DF3DEE">
        <w:rPr>
          <w:rFonts w:eastAsiaTheme="minorHAnsi" w:cs="Arial"/>
          <w:lang w:eastAsia="en-US"/>
        </w:rPr>
        <w:t>patients</w:t>
      </w:r>
      <w:r w:rsidRPr="00DF3DEE">
        <w:rPr>
          <w:rFonts w:eastAsiaTheme="minorHAnsi" w:cs="Arial"/>
          <w:lang w:eastAsia="en-US"/>
        </w:rPr>
        <w:t xml:space="preserve"> based in a </w:t>
      </w:r>
      <w:r w:rsidR="00F071E6" w:rsidRPr="00DF3DEE">
        <w:rPr>
          <w:rFonts w:eastAsiaTheme="minorHAnsi" w:cs="Arial"/>
          <w:lang w:eastAsia="en-US"/>
        </w:rPr>
        <w:t xml:space="preserve">leased area of the Wetherby Health Centre. </w:t>
      </w:r>
      <w:r w:rsidRPr="00DF3DEE">
        <w:rPr>
          <w:rFonts w:eastAsiaTheme="minorHAnsi" w:cs="Arial"/>
          <w:lang w:eastAsia="en-US"/>
        </w:rPr>
        <w:t xml:space="preserve"> Wetherby Surgery's contract was taken over by Dr Willia</w:t>
      </w:r>
      <w:r w:rsidR="00723151" w:rsidRPr="00DF3DEE">
        <w:rPr>
          <w:rFonts w:eastAsiaTheme="minorHAnsi" w:cs="Arial"/>
          <w:lang w:eastAsia="en-US"/>
        </w:rPr>
        <w:t>m</w:t>
      </w:r>
      <w:r w:rsidRPr="00DF3DEE">
        <w:rPr>
          <w:rFonts w:eastAsiaTheme="minorHAnsi" w:cs="Arial"/>
          <w:lang w:eastAsia="en-US"/>
        </w:rPr>
        <w:t xml:space="preserve"> Dawson of One Medical Group in 2014. In 2022</w:t>
      </w:r>
      <w:r w:rsidR="00CA3E1F" w:rsidRPr="00DF3DEE">
        <w:rPr>
          <w:rFonts w:eastAsiaTheme="minorHAnsi" w:cs="Arial"/>
          <w:lang w:eastAsia="en-US"/>
        </w:rPr>
        <w:t>,</w:t>
      </w:r>
      <w:r w:rsidRPr="00DF3DEE">
        <w:rPr>
          <w:rFonts w:eastAsiaTheme="minorHAnsi" w:cs="Arial"/>
          <w:lang w:eastAsia="en-US"/>
        </w:rPr>
        <w:t xml:space="preserve"> One Medical Group made the decision to hand back the contract for the surgery and the </w:t>
      </w:r>
      <w:r w:rsidR="00CA3E1F" w:rsidRPr="00DF3DEE">
        <w:rPr>
          <w:rFonts w:eastAsiaTheme="minorHAnsi" w:cs="Arial"/>
          <w:lang w:eastAsia="en-US"/>
        </w:rPr>
        <w:t xml:space="preserve">NHS </w:t>
      </w:r>
      <w:r w:rsidRPr="00DF3DEE">
        <w:rPr>
          <w:rFonts w:eastAsiaTheme="minorHAnsi" w:cs="Arial"/>
          <w:lang w:eastAsia="en-US"/>
        </w:rPr>
        <w:t>Integrated Care Board</w:t>
      </w:r>
      <w:r w:rsidR="00CA3E1F" w:rsidRPr="00DF3DEE">
        <w:rPr>
          <w:rFonts w:eastAsiaTheme="minorHAnsi" w:cs="Arial"/>
          <w:lang w:eastAsia="en-US"/>
        </w:rPr>
        <w:t xml:space="preserve"> (ICB)</w:t>
      </w:r>
      <w:r w:rsidR="00201138" w:rsidRPr="00DF3DEE">
        <w:rPr>
          <w:rFonts w:eastAsiaTheme="minorHAnsi" w:cs="Arial"/>
          <w:lang w:eastAsia="en-US"/>
        </w:rPr>
        <w:t xml:space="preserve"> in Leeds</w:t>
      </w:r>
      <w:r w:rsidRPr="00DF3DEE">
        <w:rPr>
          <w:rFonts w:eastAsiaTheme="minorHAnsi" w:cs="Arial"/>
          <w:lang w:eastAsia="en-US"/>
        </w:rPr>
        <w:t xml:space="preserve"> looked for any interested parties. The partners of Bramham Medical Centre decided to take on the contract with a view to </w:t>
      </w:r>
      <w:r w:rsidR="00F071E6" w:rsidRPr="00DF3DEE">
        <w:rPr>
          <w:rFonts w:eastAsiaTheme="minorHAnsi" w:cs="Arial"/>
          <w:lang w:eastAsia="en-US"/>
        </w:rPr>
        <w:t xml:space="preserve">potentially merging the two practices to create a more sustainable medical practice of nearly 7500 patients and to provide a high quality, </w:t>
      </w:r>
      <w:r w:rsidR="00C76C8C" w:rsidRPr="00DF3DEE">
        <w:rPr>
          <w:rFonts w:eastAsiaTheme="minorHAnsi" w:cs="Arial"/>
          <w:lang w:eastAsia="en-US"/>
        </w:rPr>
        <w:t>community-based</w:t>
      </w:r>
      <w:r w:rsidR="00F071E6" w:rsidRPr="00DF3DEE">
        <w:rPr>
          <w:rFonts w:eastAsiaTheme="minorHAnsi" w:cs="Arial"/>
          <w:lang w:eastAsia="en-US"/>
        </w:rPr>
        <w:t xml:space="preserve"> practice with strong continuity of care and resilience in the current economy.</w:t>
      </w:r>
      <w:r w:rsidR="00723151" w:rsidRPr="00DF3DEE">
        <w:rPr>
          <w:rFonts w:eastAsiaTheme="minorHAnsi" w:cs="Arial"/>
          <w:lang w:eastAsia="en-US"/>
        </w:rPr>
        <w:t xml:space="preserve"> The partnership took over the contract on 1</w:t>
      </w:r>
      <w:r w:rsidR="00723151" w:rsidRPr="00FD5854">
        <w:rPr>
          <w:rFonts w:eastAsiaTheme="minorHAnsi" w:cs="Arial"/>
          <w:strike/>
          <w:vertAlign w:val="superscript"/>
          <w:lang w:eastAsia="en-US"/>
        </w:rPr>
        <w:t>st</w:t>
      </w:r>
      <w:r w:rsidR="00723151" w:rsidRPr="00DF3DEE">
        <w:rPr>
          <w:rFonts w:eastAsiaTheme="minorHAnsi" w:cs="Arial"/>
          <w:lang w:eastAsia="en-US"/>
        </w:rPr>
        <w:t xml:space="preserve"> July 2023.</w:t>
      </w:r>
    </w:p>
    <w:p w14:paraId="71B77EC4" w14:textId="77777777" w:rsidR="0041256D" w:rsidRPr="00DF3DEE" w:rsidRDefault="00626FD1" w:rsidP="00DF3DEE">
      <w:pPr>
        <w:spacing w:after="200" w:line="276" w:lineRule="auto"/>
        <w:rPr>
          <w:rFonts w:eastAsiaTheme="minorHAnsi" w:cs="Arial"/>
          <w:lang w:eastAsia="en-US"/>
        </w:rPr>
      </w:pPr>
      <w:r w:rsidRPr="00DF3DEE">
        <w:rPr>
          <w:rFonts w:eastAsiaTheme="minorHAnsi" w:cs="Arial"/>
          <w:lang w:eastAsia="en-US"/>
        </w:rPr>
        <w:t>The merger plan is to maintain both sites working as now with staff working at either site</w:t>
      </w:r>
      <w:r w:rsidR="00201138" w:rsidRPr="00DF3DEE">
        <w:rPr>
          <w:rFonts w:eastAsiaTheme="minorHAnsi" w:cs="Arial"/>
          <w:lang w:eastAsia="en-US"/>
        </w:rPr>
        <w:t>,</w:t>
      </w:r>
      <w:r w:rsidRPr="00DF3DEE">
        <w:rPr>
          <w:rFonts w:eastAsiaTheme="minorHAnsi" w:cs="Arial"/>
          <w:lang w:eastAsia="en-US"/>
        </w:rPr>
        <w:t xml:space="preserve"> </w:t>
      </w:r>
      <w:r w:rsidR="00C76C8C" w:rsidRPr="00DF3DEE">
        <w:rPr>
          <w:rFonts w:eastAsiaTheme="minorHAnsi" w:cs="Arial"/>
          <w:lang w:eastAsia="en-US"/>
        </w:rPr>
        <w:t>or</w:t>
      </w:r>
      <w:r w:rsidRPr="00DF3DEE">
        <w:rPr>
          <w:rFonts w:eastAsiaTheme="minorHAnsi" w:cs="Arial"/>
          <w:lang w:eastAsia="en-US"/>
        </w:rPr>
        <w:t xml:space="preserve"> patients being able to attend at each site. The rooms in use at Wetherby Surgery will allow some additional services to be offered, indeed we have already been able to put some additional clinics for Bramham staff on at the health centre.</w:t>
      </w:r>
    </w:p>
    <w:p w14:paraId="278708C9" w14:textId="77777777" w:rsidR="00626FD1" w:rsidRPr="00DF3DEE" w:rsidRDefault="00626FD1" w:rsidP="00DF3DEE">
      <w:pPr>
        <w:spacing w:after="200" w:line="276" w:lineRule="auto"/>
        <w:rPr>
          <w:rFonts w:eastAsiaTheme="minorHAnsi" w:cs="Arial"/>
          <w:sz w:val="22"/>
          <w:szCs w:val="22"/>
          <w:lang w:eastAsia="en-US"/>
        </w:rPr>
      </w:pPr>
      <w:r w:rsidRPr="00DF3DEE">
        <w:rPr>
          <w:rFonts w:eastAsiaTheme="minorHAnsi" w:cs="Arial"/>
          <w:lang w:eastAsia="en-US"/>
        </w:rPr>
        <w:t xml:space="preserve">We hope to retain all existing staff for continuity of care. Having inherited very few staff at </w:t>
      </w:r>
      <w:r w:rsidR="00723151" w:rsidRPr="00DF3DEE">
        <w:rPr>
          <w:rFonts w:eastAsiaTheme="minorHAnsi" w:cs="Arial"/>
          <w:lang w:eastAsia="en-US"/>
        </w:rPr>
        <w:t>Wetherby</w:t>
      </w:r>
      <w:r w:rsidRPr="00DF3DEE">
        <w:rPr>
          <w:rFonts w:eastAsiaTheme="minorHAnsi" w:cs="Arial"/>
          <w:lang w:eastAsia="en-US"/>
        </w:rPr>
        <w:t xml:space="preserve"> Surgery </w:t>
      </w:r>
      <w:r w:rsidR="00723151" w:rsidRPr="00DF3DEE">
        <w:rPr>
          <w:rFonts w:eastAsiaTheme="minorHAnsi" w:cs="Arial"/>
          <w:lang w:eastAsia="en-US"/>
        </w:rPr>
        <w:t>when</w:t>
      </w:r>
      <w:r w:rsidRPr="00DF3DEE">
        <w:rPr>
          <w:rFonts w:eastAsiaTheme="minorHAnsi" w:cs="Arial"/>
          <w:lang w:eastAsia="en-US"/>
        </w:rPr>
        <w:t xml:space="preserve"> we took </w:t>
      </w:r>
      <w:r w:rsidR="00C76C8C" w:rsidRPr="00DF3DEE">
        <w:rPr>
          <w:rFonts w:eastAsiaTheme="minorHAnsi" w:cs="Arial"/>
          <w:lang w:eastAsia="en-US"/>
        </w:rPr>
        <w:t>over,</w:t>
      </w:r>
      <w:r w:rsidRPr="00DF3DEE">
        <w:rPr>
          <w:rFonts w:eastAsiaTheme="minorHAnsi" w:cs="Arial"/>
          <w:lang w:eastAsia="en-US"/>
        </w:rPr>
        <w:t xml:space="preserve"> we have successfully recruited about 80% of the staff needed and hope to complete this to 100% by merger. In the </w:t>
      </w:r>
      <w:r w:rsidR="00C76C8C" w:rsidRPr="00DF3DEE">
        <w:rPr>
          <w:rFonts w:eastAsiaTheme="minorHAnsi" w:cs="Arial"/>
          <w:lang w:eastAsia="en-US"/>
        </w:rPr>
        <w:t>meantime,</w:t>
      </w:r>
      <w:r w:rsidRPr="00DF3DEE">
        <w:rPr>
          <w:rFonts w:eastAsiaTheme="minorHAnsi" w:cs="Arial"/>
          <w:lang w:eastAsia="en-US"/>
        </w:rPr>
        <w:t xml:space="preserve"> we have made longer term arrangements with locums to ensure continuity.</w:t>
      </w:r>
    </w:p>
    <w:p w14:paraId="0268C9EF" w14:textId="77777777" w:rsidR="0041256D" w:rsidRPr="00DF3DEE" w:rsidRDefault="00626FD1" w:rsidP="395AF9D1">
      <w:pPr>
        <w:spacing w:after="200" w:line="276" w:lineRule="auto"/>
        <w:rPr>
          <w:rFonts w:eastAsiaTheme="minorEastAsia" w:cs="Arial"/>
          <w:lang w:eastAsia="en-US"/>
        </w:rPr>
      </w:pPr>
      <w:r w:rsidRPr="395AF9D1">
        <w:rPr>
          <w:rFonts w:eastAsiaTheme="minorEastAsia" w:cs="Arial"/>
          <w:lang w:eastAsia="en-US"/>
        </w:rPr>
        <w:t xml:space="preserve">As part of the </w:t>
      </w:r>
      <w:r w:rsidR="00C76C8C" w:rsidRPr="395AF9D1">
        <w:rPr>
          <w:rFonts w:eastAsiaTheme="minorEastAsia" w:cs="Arial"/>
          <w:lang w:eastAsia="en-US"/>
        </w:rPr>
        <w:t>merger,</w:t>
      </w:r>
      <w:r w:rsidRPr="395AF9D1">
        <w:rPr>
          <w:rFonts w:eastAsiaTheme="minorEastAsia" w:cs="Arial"/>
          <w:lang w:eastAsia="en-US"/>
        </w:rPr>
        <w:t xml:space="preserve"> we are also proposing to close the Harewood branch permanently.</w:t>
      </w:r>
      <w:r w:rsidR="00723151" w:rsidRPr="395AF9D1">
        <w:rPr>
          <w:rFonts w:eastAsiaTheme="minorEastAsia" w:cs="Arial"/>
          <w:lang w:eastAsia="en-US"/>
        </w:rPr>
        <w:t xml:space="preserve"> Harewood is a branch surgery of </w:t>
      </w:r>
      <w:r w:rsidR="00C76C8C" w:rsidRPr="395AF9D1">
        <w:rPr>
          <w:rFonts w:eastAsiaTheme="minorEastAsia" w:cs="Arial"/>
          <w:lang w:eastAsia="en-US"/>
        </w:rPr>
        <w:t>Wetherby,</w:t>
      </w:r>
      <w:r w:rsidR="00723151" w:rsidRPr="395AF9D1">
        <w:rPr>
          <w:rFonts w:eastAsiaTheme="minorEastAsia" w:cs="Arial"/>
          <w:lang w:eastAsia="en-US"/>
        </w:rPr>
        <w:t xml:space="preserve"> and the building is a terrace house converted some time ago to be used as a branch GP surgery. The branch was closed during the Covid pandemic and opened once a week for one session from January 2022 to October 2022 but has been closed since then. </w:t>
      </w:r>
      <w:r w:rsidR="00C76C8C" w:rsidRPr="395AF9D1">
        <w:rPr>
          <w:rFonts w:eastAsiaTheme="minorEastAsia" w:cs="Arial"/>
          <w:lang w:eastAsia="en-US"/>
        </w:rPr>
        <w:t>Unfortunately,</w:t>
      </w:r>
      <w:r w:rsidR="00723151" w:rsidRPr="395AF9D1">
        <w:rPr>
          <w:rFonts w:eastAsiaTheme="minorEastAsia" w:cs="Arial"/>
          <w:lang w:eastAsia="en-US"/>
        </w:rPr>
        <w:t xml:space="preserve"> the building is no longer fit for purpose in </w:t>
      </w:r>
      <w:r w:rsidR="00B350C9" w:rsidRPr="395AF9D1">
        <w:rPr>
          <w:rFonts w:eastAsiaTheme="minorEastAsia" w:cs="Arial"/>
          <w:lang w:eastAsia="en-US"/>
        </w:rPr>
        <w:t>its</w:t>
      </w:r>
      <w:r w:rsidR="00723151" w:rsidRPr="395AF9D1">
        <w:rPr>
          <w:rFonts w:eastAsiaTheme="minorEastAsia" w:cs="Arial"/>
          <w:lang w:eastAsia="en-US"/>
        </w:rPr>
        <w:t xml:space="preserve"> current state and would require </w:t>
      </w:r>
      <w:r w:rsidR="00C76C8C" w:rsidRPr="395AF9D1">
        <w:rPr>
          <w:rFonts w:eastAsiaTheme="minorEastAsia" w:cs="Arial"/>
          <w:lang w:eastAsia="en-US"/>
        </w:rPr>
        <w:t>substantial</w:t>
      </w:r>
      <w:r w:rsidR="00723151" w:rsidRPr="395AF9D1">
        <w:rPr>
          <w:rFonts w:eastAsiaTheme="minorEastAsia" w:cs="Arial"/>
          <w:lang w:eastAsia="en-US"/>
        </w:rPr>
        <w:t xml:space="preserve"> investment to bring it up to CQC standards. There is no identifiable funding available to do this and there is no likelihood of any becoming available in the foreseeable future. The surgery can however have access to all rooms in the area we use in </w:t>
      </w:r>
      <w:r w:rsidR="31CE4F17" w:rsidRPr="395AF9D1">
        <w:rPr>
          <w:rFonts w:eastAsiaTheme="minorEastAsia" w:cs="Arial"/>
          <w:lang w:eastAsia="en-US"/>
        </w:rPr>
        <w:t>Wetherby</w:t>
      </w:r>
      <w:r w:rsidR="00723151" w:rsidRPr="395AF9D1">
        <w:rPr>
          <w:rFonts w:eastAsiaTheme="minorEastAsia" w:cs="Arial"/>
          <w:lang w:eastAsia="en-US"/>
        </w:rPr>
        <w:t xml:space="preserve"> </w:t>
      </w:r>
      <w:r w:rsidR="62CCBC97" w:rsidRPr="395AF9D1">
        <w:rPr>
          <w:rFonts w:eastAsiaTheme="minorEastAsia" w:cs="Arial"/>
          <w:lang w:eastAsia="en-US"/>
        </w:rPr>
        <w:t>H</w:t>
      </w:r>
      <w:r w:rsidR="00723151" w:rsidRPr="395AF9D1">
        <w:rPr>
          <w:rFonts w:eastAsiaTheme="minorEastAsia" w:cs="Arial"/>
          <w:lang w:eastAsia="en-US"/>
        </w:rPr>
        <w:t xml:space="preserve">ealth </w:t>
      </w:r>
      <w:r w:rsidR="2B56536D" w:rsidRPr="395AF9D1">
        <w:rPr>
          <w:rFonts w:eastAsiaTheme="minorEastAsia" w:cs="Arial"/>
          <w:lang w:eastAsia="en-US"/>
        </w:rPr>
        <w:t>C</w:t>
      </w:r>
      <w:r w:rsidR="00723151" w:rsidRPr="395AF9D1">
        <w:rPr>
          <w:rFonts w:eastAsiaTheme="minorEastAsia" w:cs="Arial"/>
          <w:lang w:eastAsia="en-US"/>
        </w:rPr>
        <w:t xml:space="preserve">entre, which gives an additional room there that can be used immediately. </w:t>
      </w:r>
    </w:p>
    <w:p w14:paraId="0917912C" w14:textId="77777777" w:rsidR="00FD5854" w:rsidRDefault="00FD5854">
      <w:pPr>
        <w:spacing w:after="200" w:line="276" w:lineRule="auto"/>
        <w:rPr>
          <w:rFonts w:eastAsia="Calibri" w:cs="Arial"/>
          <w:color w:val="FF0000"/>
        </w:rPr>
      </w:pPr>
      <w:r>
        <w:rPr>
          <w:rFonts w:eastAsia="Calibri" w:cs="Arial"/>
          <w:color w:val="FF0000"/>
        </w:rPr>
        <w:br w:type="page"/>
      </w:r>
    </w:p>
    <w:p w14:paraId="6828F311" w14:textId="77777777" w:rsidR="00BA7075" w:rsidRPr="00DF3DEE" w:rsidRDefault="00BA7075" w:rsidP="00FD5854">
      <w:pPr>
        <w:pStyle w:val="Heading2"/>
        <w:rPr>
          <w:rFonts w:eastAsia="Calibri"/>
        </w:rPr>
      </w:pPr>
      <w:r w:rsidRPr="00DF3DEE">
        <w:rPr>
          <w:rFonts w:eastAsia="Calibri"/>
        </w:rPr>
        <w:lastRenderedPageBreak/>
        <w:t xml:space="preserve">How did we identify and </w:t>
      </w:r>
      <w:r w:rsidR="00BD4562" w:rsidRPr="00DF3DEE">
        <w:rPr>
          <w:rFonts w:eastAsia="Calibri"/>
        </w:rPr>
        <w:t>involve</w:t>
      </w:r>
      <w:r w:rsidRPr="00DF3DEE">
        <w:rPr>
          <w:rFonts w:eastAsia="Calibri"/>
        </w:rPr>
        <w:t xml:space="preserve"> patients</w:t>
      </w:r>
      <w:r w:rsidR="00324C87" w:rsidRPr="00DF3DEE">
        <w:rPr>
          <w:rFonts w:eastAsia="Calibri"/>
        </w:rPr>
        <w:t xml:space="preserve"> and wider stakeholders</w:t>
      </w:r>
      <w:r w:rsidRPr="00DF3DEE">
        <w:rPr>
          <w:rFonts w:eastAsia="Calibri"/>
        </w:rPr>
        <w:t>?</w:t>
      </w:r>
    </w:p>
    <w:p w14:paraId="0601B8D9" w14:textId="77777777" w:rsidR="004667FC" w:rsidRPr="00DF3DEE" w:rsidRDefault="004667FC" w:rsidP="00FD5854">
      <w:pPr>
        <w:spacing w:line="276" w:lineRule="auto"/>
        <w:contextualSpacing/>
        <w:rPr>
          <w:rFonts w:eastAsia="Calibri" w:cs="Arial"/>
          <w:b/>
        </w:rPr>
      </w:pPr>
    </w:p>
    <w:p w14:paraId="0B1D13AF" w14:textId="77777777" w:rsidR="00324C87" w:rsidRPr="00DF3DEE" w:rsidRDefault="00324C87" w:rsidP="00FD5854">
      <w:pPr>
        <w:spacing w:line="276" w:lineRule="auto"/>
        <w:rPr>
          <w:rFonts w:cs="Arial"/>
          <w:color w:val="000000" w:themeColor="text1"/>
        </w:rPr>
      </w:pPr>
      <w:r w:rsidRPr="00DF3DEE">
        <w:rPr>
          <w:rFonts w:cs="Arial"/>
          <w:color w:val="000000" w:themeColor="text1"/>
        </w:rPr>
        <w:t xml:space="preserve">We identified </w:t>
      </w:r>
      <w:r w:rsidR="002845CA" w:rsidRPr="00DF3DEE">
        <w:rPr>
          <w:rFonts w:cs="Arial"/>
          <w:color w:val="000000" w:themeColor="text1"/>
        </w:rPr>
        <w:t>several</w:t>
      </w:r>
      <w:r w:rsidRPr="00DF3DEE">
        <w:rPr>
          <w:rFonts w:cs="Arial"/>
          <w:color w:val="000000" w:themeColor="text1"/>
        </w:rPr>
        <w:t xml:space="preserve"> key stakeholders that we needed to engage with through this involvement:</w:t>
      </w:r>
    </w:p>
    <w:p w14:paraId="7588D28C" w14:textId="77777777" w:rsidR="00435EA1" w:rsidRPr="00DF3DEE" w:rsidRDefault="00435EA1" w:rsidP="001D0E4D">
      <w:pPr>
        <w:pStyle w:val="ListParagraph"/>
        <w:numPr>
          <w:ilvl w:val="0"/>
          <w:numId w:val="4"/>
        </w:numPr>
        <w:spacing w:line="276" w:lineRule="auto"/>
        <w:rPr>
          <w:rFonts w:cs="Arial"/>
          <w:color w:val="000000" w:themeColor="text1"/>
        </w:rPr>
      </w:pPr>
      <w:r w:rsidRPr="00DF3DEE">
        <w:rPr>
          <w:rFonts w:cs="Arial"/>
          <w:color w:val="000000" w:themeColor="text1"/>
        </w:rPr>
        <w:t xml:space="preserve">Prior to the engagement commencing we met with both the </w:t>
      </w:r>
      <w:r w:rsidR="00F03C3A" w:rsidRPr="00DF3DEE">
        <w:rPr>
          <w:rFonts w:cs="Arial"/>
          <w:color w:val="000000" w:themeColor="text1"/>
        </w:rPr>
        <w:t xml:space="preserve">Bramham and </w:t>
      </w:r>
      <w:r w:rsidR="00C76C8C" w:rsidRPr="00DF3DEE">
        <w:rPr>
          <w:rFonts w:cs="Arial"/>
          <w:color w:val="000000" w:themeColor="text1"/>
        </w:rPr>
        <w:t>Wetherby PPGs</w:t>
      </w:r>
      <w:r w:rsidRPr="00DF3DEE">
        <w:rPr>
          <w:rFonts w:cs="Arial"/>
          <w:color w:val="000000" w:themeColor="text1"/>
        </w:rPr>
        <w:t xml:space="preserve"> to discuss ways in which patients’ voices could be heard </w:t>
      </w:r>
    </w:p>
    <w:p w14:paraId="1D024AFC" w14:textId="77777777" w:rsidR="00324C87" w:rsidRPr="00DF3DEE" w:rsidRDefault="00324C87" w:rsidP="001D0E4D">
      <w:pPr>
        <w:pStyle w:val="ListParagraph"/>
        <w:numPr>
          <w:ilvl w:val="0"/>
          <w:numId w:val="4"/>
        </w:numPr>
        <w:spacing w:line="276" w:lineRule="auto"/>
        <w:rPr>
          <w:rFonts w:cs="Arial"/>
          <w:color w:val="000000" w:themeColor="text1"/>
        </w:rPr>
      </w:pPr>
      <w:r w:rsidRPr="00DF3DEE">
        <w:rPr>
          <w:rFonts w:cs="Arial"/>
          <w:color w:val="000000" w:themeColor="text1"/>
        </w:rPr>
        <w:t xml:space="preserve">We developed a range of ways to involve </w:t>
      </w:r>
      <w:r w:rsidRPr="00FD5854">
        <w:rPr>
          <w:rFonts w:cs="Arial"/>
          <w:color w:val="000000" w:themeColor="text1"/>
        </w:rPr>
        <w:t>registered patients</w:t>
      </w:r>
      <w:r w:rsidRPr="00DF3DEE">
        <w:rPr>
          <w:rFonts w:cs="Arial"/>
          <w:color w:val="000000" w:themeColor="text1"/>
        </w:rPr>
        <w:t xml:space="preserve"> in the change</w:t>
      </w:r>
      <w:r w:rsidR="00940DF9" w:rsidRPr="00DF3DEE">
        <w:rPr>
          <w:rFonts w:cs="Arial"/>
          <w:color w:val="000000" w:themeColor="text1"/>
        </w:rPr>
        <w:t xml:space="preserve"> as much as possible</w:t>
      </w:r>
      <w:r w:rsidRPr="00DF3DEE">
        <w:rPr>
          <w:rFonts w:cs="Arial"/>
          <w:color w:val="000000" w:themeColor="text1"/>
        </w:rPr>
        <w:t xml:space="preserve">. </w:t>
      </w:r>
    </w:p>
    <w:p w14:paraId="7C035E6A" w14:textId="77777777" w:rsidR="002845CA" w:rsidRPr="00DF3DEE" w:rsidRDefault="00324C87" w:rsidP="001D0E4D">
      <w:pPr>
        <w:pStyle w:val="ListParagraph"/>
        <w:numPr>
          <w:ilvl w:val="0"/>
          <w:numId w:val="4"/>
        </w:numPr>
        <w:spacing w:line="276" w:lineRule="auto"/>
        <w:rPr>
          <w:rFonts w:cs="Arial"/>
          <w:color w:val="000000" w:themeColor="text1"/>
        </w:rPr>
      </w:pPr>
      <w:r w:rsidRPr="00DF3DEE">
        <w:rPr>
          <w:rFonts w:cs="Arial"/>
          <w:color w:val="000000" w:themeColor="text1"/>
        </w:rPr>
        <w:t xml:space="preserve">We held </w:t>
      </w:r>
      <w:r w:rsidR="00F03C3A" w:rsidRPr="00DF3DEE">
        <w:rPr>
          <w:rFonts w:cs="Arial"/>
          <w:color w:val="000000" w:themeColor="text1"/>
        </w:rPr>
        <w:t>a</w:t>
      </w:r>
      <w:r w:rsidR="00DC3AA4" w:rsidRPr="00DF3DEE">
        <w:rPr>
          <w:rFonts w:cs="Arial"/>
          <w:color w:val="000000" w:themeColor="text1"/>
        </w:rPr>
        <w:t xml:space="preserve"> </w:t>
      </w:r>
      <w:r w:rsidRPr="00DF3DEE">
        <w:rPr>
          <w:rFonts w:cs="Arial"/>
          <w:color w:val="000000" w:themeColor="text1"/>
        </w:rPr>
        <w:t>meeting with</w:t>
      </w:r>
      <w:r w:rsidR="002845CA" w:rsidRPr="00DF3DEE">
        <w:rPr>
          <w:rFonts w:cs="Arial"/>
          <w:color w:val="000000" w:themeColor="text1"/>
        </w:rPr>
        <w:t xml:space="preserve"> local councillors who represented the patients at both </w:t>
      </w:r>
      <w:r w:rsidR="00C76C8C" w:rsidRPr="00DF3DEE">
        <w:rPr>
          <w:rFonts w:cs="Arial"/>
          <w:color w:val="000000" w:themeColor="text1"/>
        </w:rPr>
        <w:t>surgeries.</w:t>
      </w:r>
    </w:p>
    <w:p w14:paraId="284A038B" w14:textId="77777777" w:rsidR="00324C87" w:rsidRPr="00DF3DEE" w:rsidRDefault="00F03C3A" w:rsidP="001D0E4D">
      <w:pPr>
        <w:pStyle w:val="ListParagraph"/>
        <w:numPr>
          <w:ilvl w:val="0"/>
          <w:numId w:val="4"/>
        </w:numPr>
        <w:spacing w:line="276" w:lineRule="auto"/>
        <w:rPr>
          <w:rFonts w:cs="Arial"/>
          <w:color w:val="000000" w:themeColor="text1"/>
        </w:rPr>
      </w:pPr>
      <w:r w:rsidRPr="00DF3DEE">
        <w:rPr>
          <w:rFonts w:cs="Arial"/>
          <w:color w:val="000000" w:themeColor="text1"/>
        </w:rPr>
        <w:t>We discussed the plan with the Wetherby primary care network of GP practices</w:t>
      </w:r>
      <w:r w:rsidR="00940DF9" w:rsidRPr="00DF3DEE">
        <w:rPr>
          <w:rFonts w:cs="Arial"/>
          <w:color w:val="000000" w:themeColor="text1"/>
        </w:rPr>
        <w:t xml:space="preserve">, which both practices are members </w:t>
      </w:r>
      <w:r w:rsidR="00C76C8C" w:rsidRPr="00DF3DEE">
        <w:rPr>
          <w:rFonts w:cs="Arial"/>
          <w:color w:val="000000" w:themeColor="text1"/>
        </w:rPr>
        <w:t>of</w:t>
      </w:r>
      <w:r w:rsidR="00940DF9" w:rsidRPr="00DF3DEE">
        <w:rPr>
          <w:rFonts w:cs="Arial"/>
          <w:color w:val="000000" w:themeColor="text1"/>
        </w:rPr>
        <w:t xml:space="preserve"> who were fully supportive of the m</w:t>
      </w:r>
      <w:r w:rsidR="00EE4F03">
        <w:rPr>
          <w:rFonts w:cs="Arial"/>
          <w:color w:val="000000" w:themeColor="text1"/>
        </w:rPr>
        <w:t>erger</w:t>
      </w:r>
      <w:r w:rsidR="00940DF9" w:rsidRPr="00DF3DEE">
        <w:rPr>
          <w:rFonts w:cs="Arial"/>
          <w:color w:val="000000" w:themeColor="text1"/>
        </w:rPr>
        <w:t>.</w:t>
      </w:r>
    </w:p>
    <w:p w14:paraId="3A76A8DD" w14:textId="77777777" w:rsidR="00EE4F03" w:rsidRPr="00EE4F03" w:rsidRDefault="00940DF9" w:rsidP="001D0E4D">
      <w:pPr>
        <w:pStyle w:val="ListParagraph"/>
        <w:numPr>
          <w:ilvl w:val="0"/>
          <w:numId w:val="4"/>
        </w:numPr>
        <w:spacing w:line="276" w:lineRule="auto"/>
        <w:rPr>
          <w:rFonts w:cs="Arial"/>
          <w:color w:val="000000" w:themeColor="text1"/>
        </w:rPr>
      </w:pPr>
      <w:r w:rsidRPr="00DF3DEE">
        <w:rPr>
          <w:rFonts w:cs="Arial"/>
          <w:color w:val="000000" w:themeColor="text1"/>
        </w:rPr>
        <w:t>We approached the Harewood estate, who the branch surgery is leased from, for their input into the engagement.</w:t>
      </w:r>
    </w:p>
    <w:p w14:paraId="7538F70E" w14:textId="77777777" w:rsidR="00324C87" w:rsidRPr="00DF3DEE" w:rsidRDefault="00324C87" w:rsidP="00FD5854">
      <w:pPr>
        <w:spacing w:line="276" w:lineRule="auto"/>
        <w:rPr>
          <w:rFonts w:eastAsia="Calibri" w:cs="Arial"/>
          <w:color w:val="000000" w:themeColor="text1"/>
        </w:rPr>
      </w:pPr>
    </w:p>
    <w:p w14:paraId="256ACCF2" w14:textId="77777777" w:rsidR="002562FF" w:rsidRPr="00FD5854" w:rsidRDefault="002562FF" w:rsidP="008942D9">
      <w:pPr>
        <w:pStyle w:val="Heading3"/>
        <w:contextualSpacing/>
      </w:pPr>
      <w:r w:rsidRPr="00FD5854">
        <w:rPr>
          <w:bCs w:val="0"/>
        </w:rPr>
        <w:t>Letters to registered households</w:t>
      </w:r>
    </w:p>
    <w:p w14:paraId="0D45394F" w14:textId="77777777" w:rsidR="00324C87" w:rsidRDefault="002845CA" w:rsidP="00FD5854">
      <w:pPr>
        <w:spacing w:line="276" w:lineRule="auto"/>
        <w:contextualSpacing/>
        <w:rPr>
          <w:rFonts w:eastAsia="Calibri" w:cs="Arial"/>
        </w:rPr>
      </w:pPr>
      <w:r w:rsidRPr="00DF3DEE">
        <w:rPr>
          <w:rFonts w:eastAsia="Calibri" w:cs="Arial"/>
        </w:rPr>
        <w:t xml:space="preserve">Both </w:t>
      </w:r>
      <w:r w:rsidR="00940DF9" w:rsidRPr="00DF3DEE">
        <w:rPr>
          <w:rFonts w:eastAsia="Calibri" w:cs="Arial"/>
        </w:rPr>
        <w:t>Bramham and Wetherby</w:t>
      </w:r>
      <w:r w:rsidRPr="00DF3DEE">
        <w:rPr>
          <w:rFonts w:eastAsia="Calibri" w:cs="Arial"/>
        </w:rPr>
        <w:t xml:space="preserve"> </w:t>
      </w:r>
      <w:r w:rsidR="00F96140" w:rsidRPr="00DF3DEE">
        <w:rPr>
          <w:rFonts w:eastAsia="Calibri" w:cs="Arial"/>
        </w:rPr>
        <w:t>surger</w:t>
      </w:r>
      <w:r w:rsidR="00940DF9" w:rsidRPr="00DF3DEE">
        <w:rPr>
          <w:rFonts w:eastAsia="Calibri" w:cs="Arial"/>
        </w:rPr>
        <w:t>ies</w:t>
      </w:r>
      <w:r w:rsidR="00F96140" w:rsidRPr="00DF3DEE">
        <w:rPr>
          <w:rFonts w:eastAsia="Calibri" w:cs="Arial"/>
        </w:rPr>
        <w:t xml:space="preserve"> sent an </w:t>
      </w:r>
      <w:r w:rsidR="004667FC" w:rsidRPr="00DF3DEE">
        <w:rPr>
          <w:rFonts w:eastAsia="Calibri" w:cs="Arial"/>
        </w:rPr>
        <w:t xml:space="preserve">initial letter to </w:t>
      </w:r>
      <w:r w:rsidRPr="00DF3DEE">
        <w:rPr>
          <w:rFonts w:eastAsia="Calibri" w:cs="Arial"/>
        </w:rPr>
        <w:t>all households</w:t>
      </w:r>
      <w:r w:rsidR="004667FC" w:rsidRPr="00DF3DEE">
        <w:rPr>
          <w:rFonts w:eastAsia="Calibri" w:cs="Arial"/>
        </w:rPr>
        <w:t xml:space="preserve"> registered on </w:t>
      </w:r>
      <w:r w:rsidR="00940DF9" w:rsidRPr="00DF3DEE">
        <w:rPr>
          <w:rFonts w:eastAsia="Calibri" w:cs="Arial"/>
        </w:rPr>
        <w:t>16 November 2023</w:t>
      </w:r>
      <w:r w:rsidRPr="00DF3DEE">
        <w:rPr>
          <w:rFonts w:eastAsia="Calibri" w:cs="Arial"/>
        </w:rPr>
        <w:t>.</w:t>
      </w:r>
      <w:r w:rsidR="00324C87" w:rsidRPr="00DF3DEE">
        <w:rPr>
          <w:rFonts w:eastAsia="Calibri" w:cs="Arial"/>
        </w:rPr>
        <w:t xml:space="preserve"> This letter explained </w:t>
      </w:r>
      <w:r w:rsidRPr="00DF3DEE">
        <w:rPr>
          <w:rFonts w:eastAsia="Calibri" w:cs="Arial"/>
        </w:rPr>
        <w:t>the changes that were proposed</w:t>
      </w:r>
      <w:r w:rsidR="002C39C3" w:rsidRPr="00DF3DEE">
        <w:rPr>
          <w:rFonts w:eastAsia="Calibri" w:cs="Arial"/>
        </w:rPr>
        <w:t>, an FAQ's sheet answering as many questions as the PPG had raised</w:t>
      </w:r>
      <w:r w:rsidRPr="00DF3DEE">
        <w:rPr>
          <w:rFonts w:eastAsia="Calibri" w:cs="Arial"/>
        </w:rPr>
        <w:t xml:space="preserve"> and included a copy of the survey document to allow patients to submit questions. It also contained details of </w:t>
      </w:r>
      <w:r w:rsidR="00940DF9" w:rsidRPr="00DF3DEE">
        <w:rPr>
          <w:rFonts w:eastAsia="Calibri" w:cs="Arial"/>
        </w:rPr>
        <w:t>2</w:t>
      </w:r>
      <w:r w:rsidRPr="00DF3DEE">
        <w:rPr>
          <w:rFonts w:eastAsia="Calibri" w:cs="Arial"/>
        </w:rPr>
        <w:t xml:space="preserve"> public meetings</w:t>
      </w:r>
      <w:r w:rsidR="00940DF9" w:rsidRPr="00DF3DEE">
        <w:rPr>
          <w:rFonts w:eastAsia="Calibri" w:cs="Arial"/>
        </w:rPr>
        <w:t xml:space="preserve"> and the online meeting</w:t>
      </w:r>
      <w:r w:rsidRPr="00DF3DEE">
        <w:rPr>
          <w:rFonts w:eastAsia="Calibri" w:cs="Arial"/>
        </w:rPr>
        <w:t xml:space="preserve"> which the patients were welcome to attend to ask questions.</w:t>
      </w:r>
      <w:r w:rsidR="00A23F00" w:rsidRPr="00DF3DEE">
        <w:rPr>
          <w:rFonts w:eastAsia="Calibri" w:cs="Arial"/>
        </w:rPr>
        <w:t xml:space="preserve"> </w:t>
      </w:r>
      <w:r w:rsidR="00940DF9" w:rsidRPr="00DF3DEE">
        <w:rPr>
          <w:rFonts w:eastAsia="Calibri" w:cs="Arial"/>
        </w:rPr>
        <w:t>The letter was sent to all patients electronically who had given permission for this, also stating that they could request a paper copy of the letter and survey if they wished</w:t>
      </w:r>
      <w:r w:rsidR="00A23F00" w:rsidRPr="00DF3DEE">
        <w:rPr>
          <w:rFonts w:eastAsia="Calibri" w:cs="Arial"/>
        </w:rPr>
        <w:t>.</w:t>
      </w:r>
      <w:r w:rsidR="00940DF9" w:rsidRPr="00DF3DEE">
        <w:rPr>
          <w:rFonts w:eastAsia="Calibri" w:cs="Arial"/>
        </w:rPr>
        <w:t xml:space="preserve"> For those without electronic access a paper copy was sent. We also held copies at both surgeries that patients </w:t>
      </w:r>
      <w:r w:rsidR="00C76C8C" w:rsidRPr="00DF3DEE">
        <w:rPr>
          <w:rFonts w:eastAsia="Calibri" w:cs="Arial"/>
        </w:rPr>
        <w:t>and</w:t>
      </w:r>
      <w:r w:rsidR="00940DF9" w:rsidRPr="00DF3DEE">
        <w:rPr>
          <w:rFonts w:eastAsia="Calibri" w:cs="Arial"/>
        </w:rPr>
        <w:t xml:space="preserve"> other stakeholders could take. We also posted a copy on the websites of both surgeries.</w:t>
      </w:r>
    </w:p>
    <w:p w14:paraId="33B43390" w14:textId="77777777" w:rsidR="00EE4F03" w:rsidRDefault="00EE4F03" w:rsidP="00FD5854">
      <w:pPr>
        <w:spacing w:line="276" w:lineRule="auto"/>
        <w:contextualSpacing/>
        <w:rPr>
          <w:rFonts w:eastAsia="Calibri" w:cs="Arial"/>
        </w:rPr>
      </w:pPr>
    </w:p>
    <w:p w14:paraId="232AE711" w14:textId="77777777" w:rsidR="00EE4F03" w:rsidRPr="00DF3DEE" w:rsidRDefault="00EE4F03" w:rsidP="00FD5854">
      <w:pPr>
        <w:spacing w:line="276" w:lineRule="auto"/>
        <w:contextualSpacing/>
        <w:rPr>
          <w:rFonts w:eastAsia="Calibri" w:cs="Arial"/>
        </w:rPr>
      </w:pPr>
      <w:r>
        <w:rPr>
          <w:rFonts w:eastAsia="Calibri" w:cs="Arial"/>
        </w:rPr>
        <w:t>Patients over the age of 70 years (used as a proxy for identifying patients less likely to use a smartphone device) and those with a Harewood postcode also received a paper copy by post.</w:t>
      </w:r>
    </w:p>
    <w:p w14:paraId="3FEF4327" w14:textId="77777777" w:rsidR="00C6130E" w:rsidRPr="00DF3DEE" w:rsidRDefault="00C6130E" w:rsidP="00FD5854">
      <w:pPr>
        <w:spacing w:line="276" w:lineRule="auto"/>
        <w:contextualSpacing/>
        <w:rPr>
          <w:rFonts w:eastAsia="Calibri" w:cs="Arial"/>
        </w:rPr>
      </w:pPr>
    </w:p>
    <w:p w14:paraId="58F0100D" w14:textId="77777777" w:rsidR="002562FF" w:rsidRPr="00DF3DEE" w:rsidRDefault="002562FF" w:rsidP="008942D9">
      <w:pPr>
        <w:pStyle w:val="Heading3"/>
      </w:pPr>
      <w:r w:rsidRPr="00DF3DEE">
        <w:t>Patient survey</w:t>
      </w:r>
    </w:p>
    <w:p w14:paraId="0CA4973F" w14:textId="77777777" w:rsidR="002562FF" w:rsidRPr="00DF3DEE" w:rsidRDefault="002562FF" w:rsidP="00FD5854">
      <w:pPr>
        <w:spacing w:line="276" w:lineRule="auto"/>
        <w:contextualSpacing/>
        <w:rPr>
          <w:rFonts w:eastAsia="Calibri" w:cs="Arial"/>
        </w:rPr>
      </w:pPr>
      <w:r w:rsidRPr="00DF3DEE">
        <w:rPr>
          <w:rFonts w:eastAsia="Calibri" w:cs="Arial"/>
        </w:rPr>
        <w:t xml:space="preserve">Our letter to patients provided a link to an online survey where patients could share their </w:t>
      </w:r>
      <w:r w:rsidR="00C40C4C" w:rsidRPr="00DF3DEE">
        <w:rPr>
          <w:rFonts w:eastAsia="Calibri" w:cs="Arial"/>
        </w:rPr>
        <w:t>views</w:t>
      </w:r>
      <w:r w:rsidRPr="00DF3DEE">
        <w:rPr>
          <w:rFonts w:eastAsia="Calibri" w:cs="Arial"/>
        </w:rPr>
        <w:t xml:space="preserve"> about the change</w:t>
      </w:r>
      <w:r w:rsidR="003F2B1E" w:rsidRPr="00DF3DEE">
        <w:rPr>
          <w:rFonts w:eastAsia="Calibri" w:cs="Arial"/>
        </w:rPr>
        <w:t xml:space="preserve">. </w:t>
      </w:r>
      <w:r w:rsidR="0060129D" w:rsidRPr="00DF3DEE">
        <w:rPr>
          <w:rFonts w:eastAsia="Calibri" w:cs="Arial"/>
        </w:rPr>
        <w:t>500</w:t>
      </w:r>
      <w:r w:rsidR="003F2B1E" w:rsidRPr="00DF3DEE">
        <w:rPr>
          <w:rFonts w:eastAsia="Calibri" w:cs="Arial"/>
        </w:rPr>
        <w:t xml:space="preserve"> people shared their views using the survey</w:t>
      </w:r>
      <w:r w:rsidR="0060129D" w:rsidRPr="00DF3DEE">
        <w:rPr>
          <w:rFonts w:eastAsia="Calibri" w:cs="Arial"/>
        </w:rPr>
        <w:t xml:space="preserve"> either via the link sent or on paper</w:t>
      </w:r>
      <w:r w:rsidR="003F2B1E" w:rsidRPr="00DF3DEE">
        <w:rPr>
          <w:rFonts w:eastAsia="Calibri" w:cs="Arial"/>
        </w:rPr>
        <w:t xml:space="preserve">. </w:t>
      </w:r>
    </w:p>
    <w:p w14:paraId="214AFB2B" w14:textId="77777777" w:rsidR="002562FF" w:rsidRPr="00DF3DEE" w:rsidRDefault="002562FF" w:rsidP="00FD5854">
      <w:pPr>
        <w:spacing w:line="276" w:lineRule="auto"/>
        <w:contextualSpacing/>
        <w:rPr>
          <w:rFonts w:eastAsia="Calibri" w:cs="Arial"/>
        </w:rPr>
      </w:pPr>
    </w:p>
    <w:p w14:paraId="54926BB3" w14:textId="77777777" w:rsidR="003F2B1E" w:rsidRPr="00DF3DEE" w:rsidRDefault="002845CA" w:rsidP="008942D9">
      <w:pPr>
        <w:pStyle w:val="Heading3"/>
      </w:pPr>
      <w:r w:rsidRPr="00DF3DEE">
        <w:t>Public events</w:t>
      </w:r>
    </w:p>
    <w:p w14:paraId="103A8C05" w14:textId="77777777" w:rsidR="003F2B1E" w:rsidRDefault="002845CA" w:rsidP="00FD5854">
      <w:pPr>
        <w:spacing w:line="276" w:lineRule="auto"/>
        <w:contextualSpacing/>
        <w:rPr>
          <w:rFonts w:eastAsia="Calibri" w:cs="Arial"/>
        </w:rPr>
      </w:pPr>
      <w:r w:rsidRPr="00DF3DEE">
        <w:rPr>
          <w:rFonts w:eastAsia="Calibri" w:cs="Arial"/>
        </w:rPr>
        <w:t xml:space="preserve">We arranged </w:t>
      </w:r>
      <w:r w:rsidR="00FD5854">
        <w:rPr>
          <w:rFonts w:eastAsia="Calibri" w:cs="Arial"/>
        </w:rPr>
        <w:t>two</w:t>
      </w:r>
      <w:r w:rsidRPr="00DF3DEE">
        <w:rPr>
          <w:rFonts w:eastAsia="Calibri" w:cs="Arial"/>
        </w:rPr>
        <w:t xml:space="preserve"> public </w:t>
      </w:r>
      <w:r w:rsidR="00F879D6" w:rsidRPr="00DF3DEE">
        <w:rPr>
          <w:rFonts w:eastAsia="Calibri" w:cs="Arial"/>
        </w:rPr>
        <w:t>drop</w:t>
      </w:r>
      <w:r w:rsidR="00464C1E" w:rsidRPr="00DF3DEE">
        <w:rPr>
          <w:rFonts w:eastAsia="Calibri" w:cs="Arial"/>
        </w:rPr>
        <w:t>-</w:t>
      </w:r>
      <w:r w:rsidR="00F879D6" w:rsidRPr="00DF3DEE">
        <w:rPr>
          <w:rFonts w:eastAsia="Calibri" w:cs="Arial"/>
        </w:rPr>
        <w:t>in meetings</w:t>
      </w:r>
      <w:r w:rsidRPr="00DF3DEE">
        <w:rPr>
          <w:rFonts w:eastAsia="Calibri" w:cs="Arial"/>
        </w:rPr>
        <w:t xml:space="preserve"> that patients could attend if they wished to do so. </w:t>
      </w:r>
      <w:r w:rsidR="00F879D6" w:rsidRPr="00DF3DEE">
        <w:rPr>
          <w:rFonts w:eastAsia="Calibri" w:cs="Arial"/>
        </w:rPr>
        <w:t>One was held at Harewood Village Hall in the afternoon</w:t>
      </w:r>
      <w:r w:rsidR="00C93989" w:rsidRPr="00DF3DEE">
        <w:rPr>
          <w:rFonts w:eastAsia="Calibri" w:cs="Arial"/>
        </w:rPr>
        <w:t xml:space="preserve"> and</w:t>
      </w:r>
      <w:r w:rsidR="00F879D6" w:rsidRPr="00DF3DEE">
        <w:rPr>
          <w:rFonts w:eastAsia="Calibri" w:cs="Arial"/>
        </w:rPr>
        <w:t xml:space="preserve"> one at Bramham Pavilion in the morning</w:t>
      </w:r>
      <w:r w:rsidR="00F904E1" w:rsidRPr="00DF3DEE">
        <w:rPr>
          <w:rFonts w:eastAsia="Calibri" w:cs="Arial"/>
        </w:rPr>
        <w:t>.</w:t>
      </w:r>
      <w:r w:rsidRPr="00DF3DEE">
        <w:rPr>
          <w:rFonts w:eastAsia="Calibri" w:cs="Arial"/>
        </w:rPr>
        <w:t xml:space="preserve"> We also arranged a</w:t>
      </w:r>
      <w:r w:rsidR="00A23F00" w:rsidRPr="00DF3DEE">
        <w:rPr>
          <w:rFonts w:eastAsia="Calibri" w:cs="Arial"/>
        </w:rPr>
        <w:t xml:space="preserve">n </w:t>
      </w:r>
      <w:r w:rsidR="00F904E1" w:rsidRPr="00DF3DEE">
        <w:rPr>
          <w:rFonts w:eastAsia="Calibri" w:cs="Arial"/>
        </w:rPr>
        <w:t xml:space="preserve">evening </w:t>
      </w:r>
      <w:r w:rsidR="00A23F00" w:rsidRPr="00DF3DEE">
        <w:rPr>
          <w:rFonts w:eastAsia="Calibri" w:cs="Arial"/>
        </w:rPr>
        <w:t>online virtual event that people could request the link for</w:t>
      </w:r>
      <w:r w:rsidR="002C39C3" w:rsidRPr="00DF3DEE">
        <w:rPr>
          <w:rFonts w:eastAsia="Calibri" w:cs="Arial"/>
        </w:rPr>
        <w:t>, however this was not very popular with patients</w:t>
      </w:r>
      <w:r w:rsidR="00A23F00" w:rsidRPr="00DF3DEE">
        <w:rPr>
          <w:rFonts w:eastAsia="Calibri" w:cs="Arial"/>
        </w:rPr>
        <w:t xml:space="preserve">. The meetings were attended by the </w:t>
      </w:r>
      <w:r w:rsidR="002C39C3" w:rsidRPr="00DF3DEE">
        <w:rPr>
          <w:rFonts w:eastAsia="Calibri" w:cs="Arial"/>
        </w:rPr>
        <w:t xml:space="preserve">Senior GP Partner, Managing Partner and Practice Manager of the surgeries and also </w:t>
      </w:r>
      <w:r w:rsidR="00464C1E" w:rsidRPr="00DF3DEE">
        <w:rPr>
          <w:rFonts w:eastAsia="Calibri" w:cs="Arial"/>
        </w:rPr>
        <w:t>representatives</w:t>
      </w:r>
      <w:r w:rsidR="002C39C3" w:rsidRPr="00DF3DEE">
        <w:rPr>
          <w:rFonts w:eastAsia="Calibri" w:cs="Arial"/>
        </w:rPr>
        <w:t xml:space="preserve"> from the ICB (Integrated Care Board of West Yorkshire)</w:t>
      </w:r>
      <w:r w:rsidR="00A23F00" w:rsidRPr="00DF3DEE">
        <w:rPr>
          <w:rFonts w:eastAsia="Calibri" w:cs="Arial"/>
        </w:rPr>
        <w:t xml:space="preserve">. </w:t>
      </w:r>
    </w:p>
    <w:p w14:paraId="311A5510" w14:textId="77777777" w:rsidR="00FD5854" w:rsidRPr="00DF3DEE" w:rsidRDefault="00FD5854" w:rsidP="00FD5854">
      <w:pPr>
        <w:spacing w:line="276" w:lineRule="auto"/>
        <w:contextualSpacing/>
        <w:rPr>
          <w:rFonts w:eastAsia="Calibri" w:cs="Arial"/>
        </w:rPr>
      </w:pPr>
    </w:p>
    <w:p w14:paraId="5A3E17F5" w14:textId="77777777" w:rsidR="00A762E7" w:rsidRPr="00DF3DEE" w:rsidRDefault="00A23F00" w:rsidP="00FD5854">
      <w:pPr>
        <w:spacing w:line="276" w:lineRule="auto"/>
        <w:contextualSpacing/>
        <w:rPr>
          <w:rFonts w:eastAsia="Calibri" w:cs="Arial"/>
        </w:rPr>
      </w:pPr>
      <w:r w:rsidRPr="00DF3DEE">
        <w:rPr>
          <w:rFonts w:eastAsia="Calibri" w:cs="Arial"/>
        </w:rPr>
        <w:lastRenderedPageBreak/>
        <w:t xml:space="preserve">A total of </w:t>
      </w:r>
      <w:r w:rsidR="00FD5854">
        <w:rPr>
          <w:rFonts w:eastAsia="Calibri" w:cs="Arial"/>
        </w:rPr>
        <w:t>eight</w:t>
      </w:r>
      <w:r w:rsidR="00FD5854" w:rsidRPr="00DF3DEE">
        <w:rPr>
          <w:rFonts w:eastAsia="Calibri" w:cs="Arial"/>
        </w:rPr>
        <w:t xml:space="preserve"> </w:t>
      </w:r>
      <w:r w:rsidRPr="00DF3DEE">
        <w:rPr>
          <w:rFonts w:eastAsia="Calibri" w:cs="Arial"/>
        </w:rPr>
        <w:t>patients attended the meetings</w:t>
      </w:r>
      <w:r w:rsidR="002C39C3" w:rsidRPr="00DF3DEE">
        <w:rPr>
          <w:rFonts w:eastAsia="Calibri" w:cs="Arial"/>
        </w:rPr>
        <w:t xml:space="preserve">, </w:t>
      </w:r>
      <w:r w:rsidR="00FD5854">
        <w:rPr>
          <w:rFonts w:eastAsia="Calibri" w:cs="Arial"/>
        </w:rPr>
        <w:t>three</w:t>
      </w:r>
      <w:r w:rsidR="002C39C3" w:rsidRPr="00DF3DEE">
        <w:rPr>
          <w:rFonts w:eastAsia="Calibri" w:cs="Arial"/>
        </w:rPr>
        <w:t xml:space="preserve"> at Harewood and </w:t>
      </w:r>
      <w:r w:rsidR="00FD5854">
        <w:rPr>
          <w:rFonts w:eastAsia="Calibri" w:cs="Arial"/>
        </w:rPr>
        <w:t>five</w:t>
      </w:r>
      <w:r w:rsidR="002C39C3" w:rsidRPr="00DF3DEE">
        <w:rPr>
          <w:rFonts w:eastAsia="Calibri" w:cs="Arial"/>
        </w:rPr>
        <w:t xml:space="preserve"> at Bramham. Only one patient requested the link to the online </w:t>
      </w:r>
      <w:r w:rsidR="00C76C8C" w:rsidRPr="00DF3DEE">
        <w:rPr>
          <w:rFonts w:eastAsia="Calibri" w:cs="Arial"/>
        </w:rPr>
        <w:t>meeting,</w:t>
      </w:r>
      <w:r w:rsidR="002C39C3" w:rsidRPr="00DF3DEE">
        <w:rPr>
          <w:rFonts w:eastAsia="Calibri" w:cs="Arial"/>
        </w:rPr>
        <w:t xml:space="preserve"> and we held a separate phone call with that patient.</w:t>
      </w:r>
    </w:p>
    <w:p w14:paraId="1B2A0758" w14:textId="77777777" w:rsidR="002C39C3" w:rsidRPr="00DF3DEE" w:rsidRDefault="002C39C3" w:rsidP="00FD5854">
      <w:pPr>
        <w:spacing w:line="276" w:lineRule="auto"/>
        <w:contextualSpacing/>
        <w:rPr>
          <w:rFonts w:eastAsia="Calibri" w:cs="Arial"/>
          <w:color w:val="FF0000"/>
        </w:rPr>
      </w:pPr>
    </w:p>
    <w:p w14:paraId="36687FAE" w14:textId="77777777" w:rsidR="00BD4562" w:rsidRPr="00DF3DEE" w:rsidRDefault="00BD4562" w:rsidP="00FD5854">
      <w:pPr>
        <w:pStyle w:val="Heading2"/>
        <w:rPr>
          <w:rFonts w:eastAsia="Calibri"/>
        </w:rPr>
      </w:pPr>
      <w:r w:rsidRPr="00DF3DEE">
        <w:rPr>
          <w:rFonts w:eastAsia="Calibri"/>
        </w:rPr>
        <w:t xml:space="preserve">Who </w:t>
      </w:r>
      <w:r w:rsidR="0055170D" w:rsidRPr="00DF3DEE">
        <w:rPr>
          <w:rFonts w:eastAsia="Calibri"/>
        </w:rPr>
        <w:t>took part in our involvement</w:t>
      </w:r>
      <w:r w:rsidRPr="00DF3DEE">
        <w:rPr>
          <w:rFonts w:eastAsia="Calibri"/>
        </w:rPr>
        <w:t>?</w:t>
      </w:r>
    </w:p>
    <w:p w14:paraId="61F6FF57" w14:textId="77777777" w:rsidR="00DC3AA4" w:rsidRPr="00DF3DEE" w:rsidRDefault="00DC3AA4" w:rsidP="00FD5854">
      <w:pPr>
        <w:pStyle w:val="Heading3"/>
      </w:pPr>
      <w:r w:rsidRPr="00DF3DEE">
        <w:t xml:space="preserve">Information about people who were involved in this </w:t>
      </w:r>
      <w:r w:rsidR="00C76C8C" w:rsidRPr="00DF3DEE">
        <w:t>work.</w:t>
      </w:r>
    </w:p>
    <w:p w14:paraId="5BAE913C" w14:textId="77777777" w:rsidR="00A23F00" w:rsidRPr="00FD5854" w:rsidRDefault="00DC3AA4" w:rsidP="00FD5854">
      <w:pPr>
        <w:spacing w:line="276" w:lineRule="auto"/>
        <w:contextualSpacing/>
        <w:rPr>
          <w:rFonts w:eastAsia="Calibri" w:cs="Arial"/>
          <w:bCs/>
        </w:rPr>
      </w:pPr>
      <w:r w:rsidRPr="00FD5854">
        <w:rPr>
          <w:rFonts w:eastAsia="Calibri" w:cs="Arial"/>
          <w:bCs/>
        </w:rPr>
        <w:t>We collect equality monitoring information for some of ou</w:t>
      </w:r>
      <w:r w:rsidR="00B6218D" w:rsidRPr="00FD5854">
        <w:rPr>
          <w:rFonts w:eastAsia="Calibri" w:cs="Arial"/>
          <w:bCs/>
        </w:rPr>
        <w:t>r</w:t>
      </w:r>
      <w:r w:rsidRPr="00FD5854">
        <w:rPr>
          <w:rFonts w:eastAsia="Calibri" w:cs="Arial"/>
          <w:bCs/>
        </w:rPr>
        <w:t xml:space="preserve"> involvement activities. This allows us to understand who is sharing their views and, more importantly, where the gaps in feedback are. For this involvement we only collected equality monitoring information through our survey.</w:t>
      </w:r>
    </w:p>
    <w:p w14:paraId="53068276" w14:textId="77777777" w:rsidR="00FD5854" w:rsidRPr="00DF3DEE" w:rsidRDefault="00FD5854" w:rsidP="00FD5854">
      <w:pPr>
        <w:spacing w:line="276" w:lineRule="auto"/>
        <w:contextualSpacing/>
        <w:rPr>
          <w:rFonts w:eastAsia="Calibri" w:cs="Arial"/>
          <w:bCs/>
        </w:rPr>
      </w:pPr>
    </w:p>
    <w:p w14:paraId="3BC7D6A3" w14:textId="77777777" w:rsidR="00A23F00" w:rsidRPr="00DF3DEE" w:rsidRDefault="00A23F00" w:rsidP="00FD5854">
      <w:pPr>
        <w:pStyle w:val="Heading3"/>
      </w:pPr>
      <w:r w:rsidRPr="00DF3DEE">
        <w:t>Response by practice</w:t>
      </w:r>
    </w:p>
    <w:p w14:paraId="7C820906" w14:textId="77777777" w:rsidR="00A23F00" w:rsidRPr="00DF3DEE" w:rsidRDefault="00A23F00" w:rsidP="00FD5854">
      <w:pPr>
        <w:spacing w:line="276" w:lineRule="auto"/>
        <w:rPr>
          <w:rFonts w:eastAsia="Calibri" w:cs="Arial"/>
          <w:bCs/>
        </w:rPr>
      </w:pPr>
      <w:r w:rsidRPr="00DF3DEE">
        <w:rPr>
          <w:rFonts w:eastAsia="Calibri" w:cs="Arial"/>
          <w:bCs/>
        </w:rPr>
        <w:t xml:space="preserve">The survey was returned by </w:t>
      </w:r>
      <w:r w:rsidR="002C39C3" w:rsidRPr="00DF3DEE">
        <w:rPr>
          <w:rFonts w:eastAsia="Calibri" w:cs="Arial"/>
          <w:bCs/>
        </w:rPr>
        <w:t>250</w:t>
      </w:r>
      <w:r w:rsidRPr="00DF3DEE">
        <w:rPr>
          <w:rFonts w:eastAsia="Calibri" w:cs="Arial"/>
          <w:bCs/>
        </w:rPr>
        <w:t xml:space="preserve"> patients from </w:t>
      </w:r>
      <w:r w:rsidR="002C39C3" w:rsidRPr="00DF3DEE">
        <w:rPr>
          <w:rFonts w:eastAsia="Calibri" w:cs="Arial"/>
          <w:bCs/>
        </w:rPr>
        <w:t>Bramham Medical Centre</w:t>
      </w:r>
      <w:r w:rsidRPr="00DF3DEE">
        <w:rPr>
          <w:rFonts w:eastAsia="Calibri" w:cs="Arial"/>
          <w:bCs/>
        </w:rPr>
        <w:t xml:space="preserve"> and </w:t>
      </w:r>
      <w:r w:rsidR="002C39C3" w:rsidRPr="00DF3DEE">
        <w:rPr>
          <w:rFonts w:eastAsia="Calibri" w:cs="Arial"/>
          <w:bCs/>
        </w:rPr>
        <w:t>240</w:t>
      </w:r>
      <w:r w:rsidRPr="00DF3DEE">
        <w:rPr>
          <w:rFonts w:eastAsia="Calibri" w:cs="Arial"/>
          <w:bCs/>
        </w:rPr>
        <w:t xml:space="preserve"> from </w:t>
      </w:r>
      <w:r w:rsidR="002C39C3" w:rsidRPr="00DF3DEE">
        <w:rPr>
          <w:rFonts w:eastAsia="Calibri" w:cs="Arial"/>
          <w:bCs/>
        </w:rPr>
        <w:t>Wetherby Surgery</w:t>
      </w:r>
      <w:r w:rsidRPr="00DF3DEE">
        <w:rPr>
          <w:rFonts w:eastAsia="Calibri" w:cs="Arial"/>
          <w:bCs/>
        </w:rPr>
        <w:t xml:space="preserve">. </w:t>
      </w:r>
      <w:r w:rsidR="002C39C3" w:rsidRPr="00DF3DEE">
        <w:rPr>
          <w:rFonts w:eastAsia="Calibri" w:cs="Arial"/>
          <w:bCs/>
        </w:rPr>
        <w:t xml:space="preserve">In </w:t>
      </w:r>
      <w:r w:rsidR="00C76C8C" w:rsidRPr="00DF3DEE">
        <w:rPr>
          <w:rFonts w:eastAsia="Calibri" w:cs="Arial"/>
          <w:bCs/>
        </w:rPr>
        <w:t>addition,</w:t>
      </w:r>
      <w:r w:rsidR="002C39C3" w:rsidRPr="00DF3DEE">
        <w:rPr>
          <w:rFonts w:eastAsia="Calibri" w:cs="Arial"/>
          <w:bCs/>
        </w:rPr>
        <w:t xml:space="preserve"> 3 carers of patients at each surgery also responded. Such a high response to surveys is likely why there was low </w:t>
      </w:r>
      <w:r w:rsidR="005831D5" w:rsidRPr="00DF3DEE">
        <w:rPr>
          <w:rFonts w:eastAsia="Calibri" w:cs="Arial"/>
          <w:bCs/>
        </w:rPr>
        <w:t>turnout</w:t>
      </w:r>
      <w:r w:rsidR="002C39C3" w:rsidRPr="00DF3DEE">
        <w:rPr>
          <w:rFonts w:eastAsia="Calibri" w:cs="Arial"/>
          <w:bCs/>
        </w:rPr>
        <w:t xml:space="preserve"> at meetings, also the supplied FAQ document with the letter may have answered a</w:t>
      </w:r>
      <w:r w:rsidR="00464C1E" w:rsidRPr="00DF3DEE">
        <w:rPr>
          <w:rFonts w:eastAsia="Calibri" w:cs="Arial"/>
          <w:bCs/>
        </w:rPr>
        <w:t xml:space="preserve"> </w:t>
      </w:r>
      <w:r w:rsidR="00C76C8C" w:rsidRPr="00DF3DEE">
        <w:rPr>
          <w:rFonts w:eastAsia="Calibri" w:cs="Arial"/>
          <w:bCs/>
        </w:rPr>
        <w:t>lot of</w:t>
      </w:r>
      <w:r w:rsidR="002C39C3" w:rsidRPr="00DF3DEE">
        <w:rPr>
          <w:rFonts w:eastAsia="Calibri" w:cs="Arial"/>
          <w:bCs/>
        </w:rPr>
        <w:t xml:space="preserve"> queries that patients had.</w:t>
      </w:r>
    </w:p>
    <w:p w14:paraId="23A114E8" w14:textId="77777777" w:rsidR="00DC3AA4" w:rsidRPr="00DF3DEE" w:rsidRDefault="00DC3AA4" w:rsidP="00FD5854">
      <w:pPr>
        <w:spacing w:line="276" w:lineRule="auto"/>
        <w:contextualSpacing/>
        <w:rPr>
          <w:rFonts w:eastAsia="Calibri" w:cs="Arial"/>
          <w:bCs/>
        </w:rPr>
      </w:pPr>
    </w:p>
    <w:p w14:paraId="75ABC725" w14:textId="77777777" w:rsidR="00BD4562" w:rsidRDefault="00BD4562" w:rsidP="00FD5854">
      <w:pPr>
        <w:pStyle w:val="Heading3"/>
      </w:pPr>
      <w:r w:rsidRPr="00DF3DEE">
        <w:t xml:space="preserve">Response by </w:t>
      </w:r>
      <w:r w:rsidR="00CF55D8" w:rsidRPr="00DF3DEE">
        <w:t>postcode</w:t>
      </w:r>
    </w:p>
    <w:p w14:paraId="5A03BF7D" w14:textId="77777777" w:rsidR="006F5FD3" w:rsidRDefault="006F5FD3" w:rsidP="001D0E4D">
      <w:pPr>
        <w:pStyle w:val="ListParagraph"/>
        <w:numPr>
          <w:ilvl w:val="0"/>
          <w:numId w:val="18"/>
        </w:numPr>
      </w:pPr>
      <w:r>
        <w:t>1 of the respondents lives in LS8</w:t>
      </w:r>
    </w:p>
    <w:p w14:paraId="5CD611B9" w14:textId="77777777" w:rsidR="006F5FD3" w:rsidRDefault="006F5FD3" w:rsidP="001D0E4D">
      <w:pPr>
        <w:pStyle w:val="ListParagraph"/>
        <w:numPr>
          <w:ilvl w:val="0"/>
          <w:numId w:val="18"/>
        </w:numPr>
      </w:pPr>
      <w:r>
        <w:t>9 of the respondents live in LS14</w:t>
      </w:r>
    </w:p>
    <w:p w14:paraId="1B72D4F4" w14:textId="77777777" w:rsidR="006F5FD3" w:rsidRDefault="006F5FD3" w:rsidP="001D0E4D">
      <w:pPr>
        <w:pStyle w:val="ListParagraph"/>
        <w:numPr>
          <w:ilvl w:val="0"/>
          <w:numId w:val="18"/>
        </w:numPr>
      </w:pPr>
      <w:r>
        <w:t>2 of the respondents live in LS15</w:t>
      </w:r>
    </w:p>
    <w:p w14:paraId="1F6059F4" w14:textId="77777777" w:rsidR="006F5FD3" w:rsidRDefault="00523115" w:rsidP="001D0E4D">
      <w:pPr>
        <w:pStyle w:val="ListParagraph"/>
        <w:numPr>
          <w:ilvl w:val="0"/>
          <w:numId w:val="18"/>
        </w:numPr>
      </w:pPr>
      <w:r>
        <w:t>47</w:t>
      </w:r>
      <w:r w:rsidR="006F5FD3">
        <w:t xml:space="preserve"> of the respondents live in LS</w:t>
      </w:r>
      <w:r>
        <w:t>17</w:t>
      </w:r>
    </w:p>
    <w:p w14:paraId="4E6799CA" w14:textId="77777777" w:rsidR="006F5FD3" w:rsidRDefault="006F5FD3" w:rsidP="001D0E4D">
      <w:pPr>
        <w:pStyle w:val="ListParagraph"/>
        <w:numPr>
          <w:ilvl w:val="0"/>
          <w:numId w:val="18"/>
        </w:numPr>
      </w:pPr>
      <w:r>
        <w:t>1 of the respondents lives in LS</w:t>
      </w:r>
      <w:r w:rsidR="00523115">
        <w:t>21</w:t>
      </w:r>
    </w:p>
    <w:p w14:paraId="7783C467" w14:textId="77777777" w:rsidR="006F5FD3" w:rsidRDefault="00523115" w:rsidP="001D0E4D">
      <w:pPr>
        <w:pStyle w:val="ListParagraph"/>
        <w:numPr>
          <w:ilvl w:val="0"/>
          <w:numId w:val="18"/>
        </w:numPr>
      </w:pPr>
      <w:r>
        <w:t>144</w:t>
      </w:r>
      <w:r w:rsidR="006F5FD3">
        <w:t xml:space="preserve"> of the respondents live in LS</w:t>
      </w:r>
      <w:r>
        <w:t>22</w:t>
      </w:r>
    </w:p>
    <w:p w14:paraId="1512A473" w14:textId="77777777" w:rsidR="006F5FD3" w:rsidRDefault="006F5FD3" w:rsidP="001D0E4D">
      <w:pPr>
        <w:pStyle w:val="ListParagraph"/>
        <w:numPr>
          <w:ilvl w:val="0"/>
          <w:numId w:val="18"/>
        </w:numPr>
      </w:pPr>
      <w:r>
        <w:t>1</w:t>
      </w:r>
      <w:r w:rsidR="00523115">
        <w:t>61</w:t>
      </w:r>
      <w:r>
        <w:t xml:space="preserve"> of the respondents live in LS</w:t>
      </w:r>
      <w:r w:rsidR="00FD56C3">
        <w:t>2</w:t>
      </w:r>
      <w:r w:rsidR="00523115">
        <w:t>3</w:t>
      </w:r>
    </w:p>
    <w:p w14:paraId="073B7B2A" w14:textId="77777777" w:rsidR="006F5FD3" w:rsidRDefault="00523115" w:rsidP="001D0E4D">
      <w:pPr>
        <w:pStyle w:val="ListParagraph"/>
        <w:numPr>
          <w:ilvl w:val="0"/>
          <w:numId w:val="18"/>
        </w:numPr>
      </w:pPr>
      <w:r>
        <w:t>58</w:t>
      </w:r>
      <w:r w:rsidR="006F5FD3">
        <w:t xml:space="preserve"> of the respondents live in LS</w:t>
      </w:r>
      <w:r>
        <w:t>24</w:t>
      </w:r>
    </w:p>
    <w:p w14:paraId="0FF0B441" w14:textId="77777777" w:rsidR="006F5FD3" w:rsidRDefault="00523115" w:rsidP="001D0E4D">
      <w:pPr>
        <w:pStyle w:val="ListParagraph"/>
        <w:numPr>
          <w:ilvl w:val="0"/>
          <w:numId w:val="18"/>
        </w:numPr>
      </w:pPr>
      <w:r>
        <w:t>9</w:t>
      </w:r>
      <w:r w:rsidR="006F5FD3">
        <w:t xml:space="preserve"> of the respondents live in LS</w:t>
      </w:r>
      <w:r>
        <w:t>25</w:t>
      </w:r>
    </w:p>
    <w:p w14:paraId="203FEBB8" w14:textId="77777777" w:rsidR="006F5FD3" w:rsidRDefault="00523115" w:rsidP="001D0E4D">
      <w:pPr>
        <w:pStyle w:val="ListParagraph"/>
        <w:numPr>
          <w:ilvl w:val="0"/>
          <w:numId w:val="18"/>
        </w:numPr>
      </w:pPr>
      <w:r>
        <w:t>4</w:t>
      </w:r>
      <w:r w:rsidR="006F5FD3">
        <w:t xml:space="preserve"> of the respondents live in </w:t>
      </w:r>
      <w:r>
        <w:t>YO23</w:t>
      </w:r>
    </w:p>
    <w:p w14:paraId="4F42BDF8" w14:textId="77777777" w:rsidR="006F5FD3" w:rsidRDefault="00523115" w:rsidP="001D0E4D">
      <w:pPr>
        <w:pStyle w:val="ListParagraph"/>
        <w:numPr>
          <w:ilvl w:val="0"/>
          <w:numId w:val="18"/>
        </w:numPr>
      </w:pPr>
      <w:r>
        <w:t>4</w:t>
      </w:r>
      <w:r w:rsidR="006F5FD3">
        <w:t xml:space="preserve"> of the respondents live in </w:t>
      </w:r>
      <w:r>
        <w:t>YO26</w:t>
      </w:r>
    </w:p>
    <w:p w14:paraId="4E7EC1EA" w14:textId="77777777" w:rsidR="006F5FD3" w:rsidRDefault="006F5FD3" w:rsidP="001D0E4D">
      <w:pPr>
        <w:pStyle w:val="ListParagraph"/>
        <w:numPr>
          <w:ilvl w:val="0"/>
          <w:numId w:val="18"/>
        </w:numPr>
      </w:pPr>
      <w:r>
        <w:t xml:space="preserve">1 of the respondents lives in </w:t>
      </w:r>
      <w:r w:rsidR="00523115">
        <w:t>yo51</w:t>
      </w:r>
    </w:p>
    <w:p w14:paraId="6FE1FA48" w14:textId="77777777" w:rsidR="006F5FD3" w:rsidRDefault="006F5FD3" w:rsidP="001D0E4D">
      <w:pPr>
        <w:pStyle w:val="ListParagraph"/>
        <w:numPr>
          <w:ilvl w:val="0"/>
          <w:numId w:val="18"/>
        </w:numPr>
      </w:pPr>
      <w:r>
        <w:t xml:space="preserve">1 of the respondents lives in </w:t>
      </w:r>
      <w:r w:rsidR="00523115">
        <w:t>HG1</w:t>
      </w:r>
    </w:p>
    <w:p w14:paraId="4B4B98E9" w14:textId="77777777" w:rsidR="006F5FD3" w:rsidRDefault="00523115" w:rsidP="001D0E4D">
      <w:pPr>
        <w:pStyle w:val="ListParagraph"/>
        <w:numPr>
          <w:ilvl w:val="0"/>
          <w:numId w:val="18"/>
        </w:numPr>
      </w:pPr>
      <w:r>
        <w:t xml:space="preserve">2 </w:t>
      </w:r>
      <w:r w:rsidR="006F5FD3">
        <w:t xml:space="preserve">of the respondents live in </w:t>
      </w:r>
      <w:r>
        <w:t>HG3</w:t>
      </w:r>
    </w:p>
    <w:p w14:paraId="2E360D1E" w14:textId="77777777" w:rsidR="006F5FD3" w:rsidRDefault="006F5FD3" w:rsidP="001D0E4D">
      <w:pPr>
        <w:pStyle w:val="ListParagraph"/>
        <w:numPr>
          <w:ilvl w:val="0"/>
          <w:numId w:val="18"/>
        </w:numPr>
      </w:pPr>
      <w:r>
        <w:t xml:space="preserve">1 of the respondents lives in </w:t>
      </w:r>
      <w:r w:rsidR="00523115">
        <w:t>HG5</w:t>
      </w:r>
    </w:p>
    <w:p w14:paraId="6AA21602" w14:textId="77777777" w:rsidR="006F5FD3" w:rsidRPr="006F5FD3" w:rsidRDefault="006F5FD3" w:rsidP="001D0E4D">
      <w:pPr>
        <w:pStyle w:val="ListParagraph"/>
        <w:numPr>
          <w:ilvl w:val="0"/>
          <w:numId w:val="18"/>
        </w:numPr>
      </w:pPr>
      <w:r>
        <w:t>49 responde</w:t>
      </w:r>
      <w:r w:rsidR="00523115">
        <w:t>nts</w:t>
      </w:r>
      <w:r>
        <w:t xml:space="preserve"> did not give a postcode</w:t>
      </w:r>
    </w:p>
    <w:p w14:paraId="673329F5" w14:textId="77777777" w:rsidR="006F5FD3" w:rsidRPr="006F5FD3" w:rsidRDefault="006F5FD3" w:rsidP="00523115">
      <w:pPr>
        <w:ind w:left="360"/>
      </w:pPr>
    </w:p>
    <w:p w14:paraId="30DD970A" w14:textId="77777777" w:rsidR="00BD4562" w:rsidRPr="00DF3DEE" w:rsidRDefault="00BD4562" w:rsidP="00FD5854">
      <w:pPr>
        <w:spacing w:line="276" w:lineRule="auto"/>
        <w:contextualSpacing/>
        <w:rPr>
          <w:rFonts w:eastAsia="Calibri" w:cs="Arial"/>
          <w:b/>
        </w:rPr>
      </w:pPr>
    </w:p>
    <w:p w14:paraId="3FF817D9" w14:textId="77777777" w:rsidR="00BA7075" w:rsidRPr="00DF3DEE" w:rsidRDefault="00BD4562" w:rsidP="00FD5854">
      <w:pPr>
        <w:pStyle w:val="Heading3"/>
      </w:pPr>
      <w:r w:rsidRPr="00DF3DEE">
        <w:t>Response by age</w:t>
      </w:r>
    </w:p>
    <w:p w14:paraId="2BB7C908" w14:textId="77777777" w:rsidR="00890223" w:rsidRDefault="00523115" w:rsidP="001D0E4D">
      <w:pPr>
        <w:pStyle w:val="ListParagraph"/>
        <w:numPr>
          <w:ilvl w:val="0"/>
          <w:numId w:val="19"/>
        </w:numPr>
        <w:spacing w:line="276" w:lineRule="auto"/>
        <w:rPr>
          <w:rFonts w:eastAsia="Calibri" w:cs="Arial"/>
        </w:rPr>
      </w:pPr>
      <w:r>
        <w:rPr>
          <w:rFonts w:eastAsia="Calibri" w:cs="Arial"/>
        </w:rPr>
        <w:t>1 of the respondents was Under the age of 16</w:t>
      </w:r>
    </w:p>
    <w:p w14:paraId="44A812A5" w14:textId="77777777" w:rsidR="00523115" w:rsidRDefault="00523115" w:rsidP="001D0E4D">
      <w:pPr>
        <w:pStyle w:val="ListParagraph"/>
        <w:numPr>
          <w:ilvl w:val="0"/>
          <w:numId w:val="19"/>
        </w:numPr>
        <w:spacing w:line="276" w:lineRule="auto"/>
        <w:rPr>
          <w:rFonts w:eastAsia="Calibri" w:cs="Arial"/>
        </w:rPr>
      </w:pPr>
      <w:r>
        <w:rPr>
          <w:rFonts w:eastAsia="Calibri" w:cs="Arial"/>
        </w:rPr>
        <w:t>3 of the respondents were aged 16-25</w:t>
      </w:r>
    </w:p>
    <w:p w14:paraId="7EE01C81" w14:textId="77777777" w:rsidR="00523115" w:rsidRDefault="00523115" w:rsidP="001D0E4D">
      <w:pPr>
        <w:pStyle w:val="ListParagraph"/>
        <w:numPr>
          <w:ilvl w:val="0"/>
          <w:numId w:val="19"/>
        </w:numPr>
        <w:spacing w:line="276" w:lineRule="auto"/>
        <w:rPr>
          <w:rFonts w:eastAsia="Calibri" w:cs="Arial"/>
        </w:rPr>
      </w:pPr>
      <w:r>
        <w:rPr>
          <w:rFonts w:eastAsia="Calibri" w:cs="Arial"/>
        </w:rPr>
        <w:t>15 of the respondents were aged 26-35</w:t>
      </w:r>
    </w:p>
    <w:p w14:paraId="76B27586" w14:textId="77777777" w:rsidR="00523115" w:rsidRDefault="00523115" w:rsidP="001D0E4D">
      <w:pPr>
        <w:pStyle w:val="ListParagraph"/>
        <w:numPr>
          <w:ilvl w:val="0"/>
          <w:numId w:val="19"/>
        </w:numPr>
        <w:spacing w:line="276" w:lineRule="auto"/>
        <w:rPr>
          <w:rFonts w:eastAsia="Calibri" w:cs="Arial"/>
        </w:rPr>
      </w:pPr>
      <w:r>
        <w:rPr>
          <w:rFonts w:eastAsia="Calibri" w:cs="Arial"/>
        </w:rPr>
        <w:t>46 of the respondents were aged 36-45</w:t>
      </w:r>
    </w:p>
    <w:p w14:paraId="37538ED7" w14:textId="77777777" w:rsidR="00523115" w:rsidRDefault="00523115" w:rsidP="001D0E4D">
      <w:pPr>
        <w:pStyle w:val="ListParagraph"/>
        <w:numPr>
          <w:ilvl w:val="0"/>
          <w:numId w:val="19"/>
        </w:numPr>
        <w:spacing w:line="276" w:lineRule="auto"/>
        <w:rPr>
          <w:rFonts w:eastAsia="Calibri" w:cs="Arial"/>
        </w:rPr>
      </w:pPr>
      <w:r>
        <w:rPr>
          <w:rFonts w:eastAsia="Calibri" w:cs="Arial"/>
        </w:rPr>
        <w:t>63 of the respondents were aged 46-55</w:t>
      </w:r>
    </w:p>
    <w:p w14:paraId="1B9B9D02" w14:textId="77777777" w:rsidR="00523115" w:rsidRDefault="00523115" w:rsidP="001D0E4D">
      <w:pPr>
        <w:pStyle w:val="ListParagraph"/>
        <w:numPr>
          <w:ilvl w:val="0"/>
          <w:numId w:val="19"/>
        </w:numPr>
        <w:spacing w:line="276" w:lineRule="auto"/>
        <w:rPr>
          <w:rFonts w:eastAsia="Calibri" w:cs="Arial"/>
        </w:rPr>
      </w:pPr>
      <w:r>
        <w:rPr>
          <w:rFonts w:eastAsia="Calibri" w:cs="Arial"/>
        </w:rPr>
        <w:t>125 of the respondents were aged 56-65</w:t>
      </w:r>
    </w:p>
    <w:p w14:paraId="3BE31378" w14:textId="77777777" w:rsidR="00523115" w:rsidRDefault="00523115" w:rsidP="001D0E4D">
      <w:pPr>
        <w:pStyle w:val="ListParagraph"/>
        <w:numPr>
          <w:ilvl w:val="0"/>
          <w:numId w:val="19"/>
        </w:numPr>
        <w:spacing w:line="276" w:lineRule="auto"/>
        <w:rPr>
          <w:rFonts w:eastAsia="Calibri" w:cs="Arial"/>
        </w:rPr>
      </w:pPr>
      <w:r>
        <w:rPr>
          <w:rFonts w:eastAsia="Calibri" w:cs="Arial"/>
        </w:rPr>
        <w:t>127 of the respondents were aged 66-75</w:t>
      </w:r>
    </w:p>
    <w:p w14:paraId="116EAFD9" w14:textId="77777777" w:rsidR="00523115" w:rsidRDefault="00523115" w:rsidP="001D0E4D">
      <w:pPr>
        <w:pStyle w:val="ListParagraph"/>
        <w:numPr>
          <w:ilvl w:val="0"/>
          <w:numId w:val="19"/>
        </w:numPr>
        <w:spacing w:line="276" w:lineRule="auto"/>
        <w:rPr>
          <w:rFonts w:eastAsia="Calibri" w:cs="Arial"/>
        </w:rPr>
      </w:pPr>
      <w:r>
        <w:rPr>
          <w:rFonts w:eastAsia="Calibri" w:cs="Arial"/>
        </w:rPr>
        <w:t xml:space="preserve">57 </w:t>
      </w:r>
      <w:r w:rsidR="00034CB5">
        <w:rPr>
          <w:rFonts w:eastAsia="Calibri" w:cs="Arial"/>
        </w:rPr>
        <w:t>of the respondents were aged 76-85</w:t>
      </w:r>
    </w:p>
    <w:p w14:paraId="5E5CD5B9" w14:textId="77777777" w:rsidR="00034CB5" w:rsidRDefault="00034CB5" w:rsidP="001D0E4D">
      <w:pPr>
        <w:pStyle w:val="ListParagraph"/>
        <w:numPr>
          <w:ilvl w:val="0"/>
          <w:numId w:val="19"/>
        </w:numPr>
        <w:spacing w:line="276" w:lineRule="auto"/>
        <w:rPr>
          <w:rFonts w:eastAsia="Calibri" w:cs="Arial"/>
        </w:rPr>
      </w:pPr>
      <w:r>
        <w:rPr>
          <w:rFonts w:eastAsia="Calibri" w:cs="Arial"/>
        </w:rPr>
        <w:t xml:space="preserve">10 of the respondents were aged 86 and over </w:t>
      </w:r>
    </w:p>
    <w:p w14:paraId="2A7FF565" w14:textId="77777777" w:rsidR="00034CB5" w:rsidRDefault="00034CB5" w:rsidP="001D0E4D">
      <w:pPr>
        <w:pStyle w:val="ListParagraph"/>
        <w:numPr>
          <w:ilvl w:val="0"/>
          <w:numId w:val="19"/>
        </w:numPr>
        <w:spacing w:line="276" w:lineRule="auto"/>
        <w:rPr>
          <w:rFonts w:eastAsia="Calibri" w:cs="Arial"/>
        </w:rPr>
      </w:pPr>
      <w:r>
        <w:rPr>
          <w:rFonts w:eastAsia="Calibri" w:cs="Arial"/>
        </w:rPr>
        <w:t xml:space="preserve">22 of the respondents did not give an age </w:t>
      </w:r>
    </w:p>
    <w:p w14:paraId="09F5FFB5" w14:textId="77777777" w:rsidR="00034CB5" w:rsidRPr="00523115" w:rsidRDefault="00034CB5" w:rsidP="00034CB5">
      <w:pPr>
        <w:pStyle w:val="ListParagraph"/>
        <w:spacing w:line="276" w:lineRule="auto"/>
        <w:rPr>
          <w:rFonts w:eastAsia="Calibri" w:cs="Arial"/>
        </w:rPr>
      </w:pPr>
    </w:p>
    <w:p w14:paraId="3D5F7854" w14:textId="77777777" w:rsidR="00890223" w:rsidRPr="00DF3DEE" w:rsidRDefault="00890223" w:rsidP="00FD5854">
      <w:pPr>
        <w:pStyle w:val="Heading3"/>
      </w:pPr>
      <w:r w:rsidRPr="00DF3DEE">
        <w:t>Response by Gender</w:t>
      </w:r>
    </w:p>
    <w:p w14:paraId="1298037D" w14:textId="77777777" w:rsidR="00BD4562" w:rsidRPr="00DF3DEE" w:rsidRDefault="000F5DB2" w:rsidP="001D0E4D">
      <w:pPr>
        <w:pStyle w:val="ListParagraph"/>
        <w:numPr>
          <w:ilvl w:val="0"/>
          <w:numId w:val="9"/>
        </w:numPr>
        <w:spacing w:line="276" w:lineRule="auto"/>
        <w:rPr>
          <w:rFonts w:eastAsia="Calibri" w:cs="Arial"/>
          <w:bCs/>
        </w:rPr>
      </w:pPr>
      <w:r w:rsidRPr="00DF3DEE">
        <w:rPr>
          <w:rFonts w:eastAsia="Calibri" w:cs="Arial"/>
          <w:bCs/>
        </w:rPr>
        <w:t>266</w:t>
      </w:r>
      <w:r w:rsidR="00890223" w:rsidRPr="00DF3DEE">
        <w:rPr>
          <w:rFonts w:eastAsia="Calibri" w:cs="Arial"/>
          <w:bCs/>
        </w:rPr>
        <w:t xml:space="preserve"> of the respondents described themselves as a </w:t>
      </w:r>
      <w:r w:rsidR="00C76C8C" w:rsidRPr="00DF3DEE">
        <w:rPr>
          <w:rFonts w:eastAsia="Calibri" w:cs="Arial"/>
          <w:bCs/>
        </w:rPr>
        <w:t>woman.</w:t>
      </w:r>
    </w:p>
    <w:p w14:paraId="6CCA8522" w14:textId="77777777" w:rsidR="00890223" w:rsidRPr="00DF3DEE" w:rsidRDefault="000F5DB2" w:rsidP="001D0E4D">
      <w:pPr>
        <w:pStyle w:val="ListParagraph"/>
        <w:numPr>
          <w:ilvl w:val="0"/>
          <w:numId w:val="9"/>
        </w:numPr>
        <w:spacing w:line="276" w:lineRule="auto"/>
        <w:rPr>
          <w:rFonts w:eastAsia="Calibri" w:cs="Arial"/>
          <w:bCs/>
        </w:rPr>
      </w:pPr>
      <w:r w:rsidRPr="00DF3DEE">
        <w:rPr>
          <w:rFonts w:eastAsia="Calibri" w:cs="Arial"/>
          <w:bCs/>
        </w:rPr>
        <w:t>181</w:t>
      </w:r>
      <w:r w:rsidR="00890223" w:rsidRPr="00DF3DEE">
        <w:rPr>
          <w:rFonts w:eastAsia="Calibri" w:cs="Arial"/>
          <w:bCs/>
        </w:rPr>
        <w:t xml:space="preserve"> of the respondents described themselves as a </w:t>
      </w:r>
      <w:r w:rsidR="00C76C8C" w:rsidRPr="00DF3DEE">
        <w:rPr>
          <w:rFonts w:eastAsia="Calibri" w:cs="Arial"/>
          <w:bCs/>
        </w:rPr>
        <w:t>man.</w:t>
      </w:r>
    </w:p>
    <w:p w14:paraId="3062686E" w14:textId="77777777" w:rsidR="00890223" w:rsidRPr="00DF3DEE" w:rsidRDefault="00890223" w:rsidP="001D0E4D">
      <w:pPr>
        <w:pStyle w:val="ListParagraph"/>
        <w:numPr>
          <w:ilvl w:val="0"/>
          <w:numId w:val="9"/>
        </w:numPr>
        <w:spacing w:line="276" w:lineRule="auto"/>
        <w:rPr>
          <w:rFonts w:eastAsia="Calibri" w:cs="Arial"/>
          <w:bCs/>
        </w:rPr>
      </w:pPr>
      <w:r w:rsidRPr="00DF3DEE">
        <w:rPr>
          <w:rFonts w:eastAsia="Calibri" w:cs="Arial"/>
          <w:bCs/>
        </w:rPr>
        <w:t>1 respondent described themselves as non-</w:t>
      </w:r>
      <w:r w:rsidR="00C76C8C" w:rsidRPr="00DF3DEE">
        <w:rPr>
          <w:rFonts w:eastAsia="Calibri" w:cs="Arial"/>
          <w:bCs/>
        </w:rPr>
        <w:t>binary.</w:t>
      </w:r>
    </w:p>
    <w:p w14:paraId="4A4D2033" w14:textId="77777777" w:rsidR="00890223" w:rsidRPr="00DF3DEE" w:rsidRDefault="00890223" w:rsidP="00FD5854">
      <w:pPr>
        <w:pStyle w:val="ListParagraph"/>
        <w:spacing w:line="276" w:lineRule="auto"/>
        <w:rPr>
          <w:rFonts w:eastAsia="Calibri" w:cs="Arial"/>
          <w:bCs/>
        </w:rPr>
      </w:pPr>
    </w:p>
    <w:p w14:paraId="0BD90F02" w14:textId="77777777" w:rsidR="00BD4562" w:rsidRPr="00DF3DEE" w:rsidRDefault="00BD4562" w:rsidP="00FD5854">
      <w:pPr>
        <w:pStyle w:val="Heading3"/>
      </w:pPr>
      <w:r w:rsidRPr="00DF3DEE">
        <w:t>Response by ethnicity</w:t>
      </w:r>
    </w:p>
    <w:p w14:paraId="21218856" w14:textId="77777777" w:rsidR="00D11AAF" w:rsidRPr="00DF3DEE" w:rsidRDefault="00D11AAF" w:rsidP="00FD5854">
      <w:pPr>
        <w:spacing w:line="276" w:lineRule="auto"/>
        <w:contextualSpacing/>
        <w:rPr>
          <w:rFonts w:eastAsia="Calibri" w:cs="Arial"/>
          <w:bCs/>
        </w:rPr>
      </w:pPr>
      <w:r w:rsidRPr="00DF3DEE">
        <w:rPr>
          <w:rFonts w:eastAsia="Calibri" w:cs="Arial"/>
          <w:bCs/>
        </w:rPr>
        <w:t xml:space="preserve">Not all respondents completed this section, but of those that </w:t>
      </w:r>
      <w:r w:rsidR="00C76C8C" w:rsidRPr="00DF3DEE">
        <w:rPr>
          <w:rFonts w:eastAsia="Calibri" w:cs="Arial"/>
          <w:bCs/>
        </w:rPr>
        <w:t>did,</w:t>
      </w:r>
    </w:p>
    <w:p w14:paraId="1E77FF18" w14:textId="77777777" w:rsidR="000F5DB2" w:rsidRPr="00DF3DEE" w:rsidRDefault="000F5DB2" w:rsidP="001D0E4D">
      <w:pPr>
        <w:pStyle w:val="ListParagraph"/>
        <w:numPr>
          <w:ilvl w:val="0"/>
          <w:numId w:val="6"/>
        </w:numPr>
        <w:spacing w:line="276" w:lineRule="auto"/>
        <w:rPr>
          <w:rFonts w:eastAsia="Calibri" w:cs="Arial"/>
          <w:b/>
        </w:rPr>
      </w:pPr>
      <w:r w:rsidRPr="00DF3DEE">
        <w:rPr>
          <w:rFonts w:eastAsia="Calibri" w:cs="Arial"/>
          <w:bCs/>
        </w:rPr>
        <w:t>3 respondents were Asian or Asian British – Chinese</w:t>
      </w:r>
    </w:p>
    <w:p w14:paraId="7C8209DE" w14:textId="77777777" w:rsidR="00BD4562" w:rsidRPr="00DF3DEE" w:rsidRDefault="000F5DB2" w:rsidP="001D0E4D">
      <w:pPr>
        <w:pStyle w:val="ListParagraph"/>
        <w:numPr>
          <w:ilvl w:val="0"/>
          <w:numId w:val="6"/>
        </w:numPr>
        <w:spacing w:line="276" w:lineRule="auto"/>
        <w:rPr>
          <w:rFonts w:eastAsia="Calibri" w:cs="Arial"/>
          <w:b/>
        </w:rPr>
      </w:pPr>
      <w:r w:rsidRPr="00DF3DEE">
        <w:rPr>
          <w:rFonts w:eastAsia="Calibri" w:cs="Arial"/>
          <w:bCs/>
        </w:rPr>
        <w:t>1</w:t>
      </w:r>
      <w:r w:rsidR="00D11AAF" w:rsidRPr="00DF3DEE">
        <w:rPr>
          <w:rFonts w:eastAsia="Calibri" w:cs="Arial"/>
          <w:bCs/>
        </w:rPr>
        <w:t xml:space="preserve"> respondent w</w:t>
      </w:r>
      <w:r w:rsidRPr="00DF3DEE">
        <w:rPr>
          <w:rFonts w:eastAsia="Calibri" w:cs="Arial"/>
          <w:bCs/>
        </w:rPr>
        <w:t>as</w:t>
      </w:r>
      <w:r w:rsidR="00D11AAF" w:rsidRPr="00DF3DEE">
        <w:rPr>
          <w:rFonts w:eastAsia="Calibri" w:cs="Arial"/>
          <w:bCs/>
        </w:rPr>
        <w:t xml:space="preserve"> Asian or Asian British-Indian</w:t>
      </w:r>
    </w:p>
    <w:p w14:paraId="23C174CC" w14:textId="77777777" w:rsidR="00D11AAF" w:rsidRPr="00DF3DEE" w:rsidRDefault="000F5DB2" w:rsidP="001D0E4D">
      <w:pPr>
        <w:pStyle w:val="ListParagraph"/>
        <w:numPr>
          <w:ilvl w:val="0"/>
          <w:numId w:val="6"/>
        </w:numPr>
        <w:spacing w:line="276" w:lineRule="auto"/>
        <w:rPr>
          <w:rFonts w:eastAsia="Calibri" w:cs="Arial"/>
          <w:b/>
        </w:rPr>
      </w:pPr>
      <w:r w:rsidRPr="00DF3DEE">
        <w:rPr>
          <w:rFonts w:eastAsia="Calibri" w:cs="Arial"/>
          <w:bCs/>
        </w:rPr>
        <w:t>1 respondent was Mixed – White &amp; Black African</w:t>
      </w:r>
    </w:p>
    <w:p w14:paraId="4FAA865B" w14:textId="77777777" w:rsidR="00D11AAF" w:rsidRPr="00DF3DEE" w:rsidRDefault="000F5DB2" w:rsidP="001D0E4D">
      <w:pPr>
        <w:pStyle w:val="ListParagraph"/>
        <w:numPr>
          <w:ilvl w:val="0"/>
          <w:numId w:val="6"/>
        </w:numPr>
        <w:spacing w:line="276" w:lineRule="auto"/>
        <w:rPr>
          <w:rFonts w:eastAsia="Calibri" w:cs="Arial"/>
          <w:b/>
        </w:rPr>
      </w:pPr>
      <w:r w:rsidRPr="00DF3DEE">
        <w:rPr>
          <w:rFonts w:eastAsia="Calibri" w:cs="Arial"/>
          <w:bCs/>
        </w:rPr>
        <w:t>413</w:t>
      </w:r>
      <w:r w:rsidR="00D11AAF" w:rsidRPr="00DF3DEE">
        <w:rPr>
          <w:rFonts w:eastAsia="Calibri" w:cs="Arial"/>
          <w:bCs/>
        </w:rPr>
        <w:t xml:space="preserve"> respondents were White British</w:t>
      </w:r>
    </w:p>
    <w:p w14:paraId="5BF13F80" w14:textId="77777777" w:rsidR="000F5DB2" w:rsidRPr="00DF3DEE" w:rsidRDefault="000F5DB2" w:rsidP="001D0E4D">
      <w:pPr>
        <w:pStyle w:val="ListParagraph"/>
        <w:numPr>
          <w:ilvl w:val="0"/>
          <w:numId w:val="6"/>
        </w:numPr>
        <w:spacing w:line="276" w:lineRule="auto"/>
        <w:rPr>
          <w:rFonts w:eastAsia="Calibri" w:cs="Arial"/>
          <w:b/>
        </w:rPr>
      </w:pPr>
      <w:r w:rsidRPr="00DF3DEE">
        <w:rPr>
          <w:rFonts w:eastAsia="Calibri" w:cs="Arial"/>
          <w:bCs/>
        </w:rPr>
        <w:t>3 respondents were White Irish</w:t>
      </w:r>
    </w:p>
    <w:p w14:paraId="511E07A9" w14:textId="77777777" w:rsidR="00D11AAF" w:rsidRPr="00DF3DEE" w:rsidRDefault="000F5DB2" w:rsidP="001D0E4D">
      <w:pPr>
        <w:pStyle w:val="ListParagraph"/>
        <w:numPr>
          <w:ilvl w:val="0"/>
          <w:numId w:val="6"/>
        </w:numPr>
        <w:spacing w:line="276" w:lineRule="auto"/>
        <w:rPr>
          <w:rFonts w:eastAsia="Calibri" w:cs="Arial"/>
          <w:b/>
        </w:rPr>
      </w:pPr>
      <w:r w:rsidRPr="00DF3DEE">
        <w:rPr>
          <w:rFonts w:eastAsia="Calibri" w:cs="Arial"/>
          <w:bCs/>
        </w:rPr>
        <w:t>15 respondents stated they were '</w:t>
      </w:r>
      <w:r w:rsidR="00C76C8C" w:rsidRPr="00DF3DEE">
        <w:rPr>
          <w:rFonts w:eastAsia="Calibri" w:cs="Arial"/>
          <w:bCs/>
        </w:rPr>
        <w:t>other'.</w:t>
      </w:r>
    </w:p>
    <w:p w14:paraId="0818C965" w14:textId="77777777" w:rsidR="00832410" w:rsidRPr="00DF3DEE" w:rsidRDefault="00832410" w:rsidP="00FD5854">
      <w:pPr>
        <w:pStyle w:val="ListParagraph"/>
        <w:spacing w:line="276" w:lineRule="auto"/>
        <w:rPr>
          <w:rFonts w:eastAsia="Calibri" w:cs="Arial"/>
          <w:b/>
        </w:rPr>
      </w:pPr>
    </w:p>
    <w:p w14:paraId="39F2E9DB" w14:textId="77777777" w:rsidR="00BD4562" w:rsidRPr="00DF3DEE" w:rsidRDefault="00BD4562" w:rsidP="00FD5854">
      <w:pPr>
        <w:pStyle w:val="Heading3"/>
      </w:pPr>
      <w:r w:rsidRPr="00DF3DEE">
        <w:t xml:space="preserve">Response by </w:t>
      </w:r>
      <w:r w:rsidR="00CF55D8" w:rsidRPr="00DF3DEE">
        <w:t>r</w:t>
      </w:r>
      <w:r w:rsidRPr="00DF3DEE">
        <w:t>eligion and belief</w:t>
      </w:r>
    </w:p>
    <w:p w14:paraId="370238F2" w14:textId="77777777" w:rsidR="00BD4562" w:rsidRPr="00DF3DEE" w:rsidRDefault="00013550" w:rsidP="001D0E4D">
      <w:pPr>
        <w:pStyle w:val="ListParagraph"/>
        <w:numPr>
          <w:ilvl w:val="0"/>
          <w:numId w:val="3"/>
        </w:numPr>
        <w:spacing w:line="276" w:lineRule="auto"/>
        <w:rPr>
          <w:rFonts w:eastAsia="Calibri" w:cs="Arial"/>
        </w:rPr>
      </w:pPr>
      <w:r w:rsidRPr="00DF3DEE">
        <w:rPr>
          <w:rFonts w:eastAsia="Calibri" w:cs="Arial"/>
        </w:rPr>
        <w:t>300</w:t>
      </w:r>
      <w:r w:rsidR="00BD4562" w:rsidRPr="00DF3DEE">
        <w:rPr>
          <w:rFonts w:eastAsia="Calibri" w:cs="Arial"/>
        </w:rPr>
        <w:t xml:space="preserve"> respondents chose </w:t>
      </w:r>
      <w:r w:rsidR="00C76C8C" w:rsidRPr="00DF3DEE">
        <w:rPr>
          <w:rFonts w:eastAsia="Calibri" w:cs="Arial"/>
        </w:rPr>
        <w:t>Christianity.</w:t>
      </w:r>
    </w:p>
    <w:p w14:paraId="6B4F7334" w14:textId="77777777" w:rsidR="00832410" w:rsidRPr="00DF3DEE" w:rsidRDefault="00013550" w:rsidP="001D0E4D">
      <w:pPr>
        <w:pStyle w:val="ListParagraph"/>
        <w:numPr>
          <w:ilvl w:val="0"/>
          <w:numId w:val="3"/>
        </w:numPr>
        <w:spacing w:line="276" w:lineRule="auto"/>
        <w:rPr>
          <w:rFonts w:eastAsia="Calibri" w:cs="Arial"/>
        </w:rPr>
      </w:pPr>
      <w:r w:rsidRPr="00DF3DEE">
        <w:rPr>
          <w:rFonts w:eastAsia="Calibri" w:cs="Arial"/>
        </w:rPr>
        <w:t>6</w:t>
      </w:r>
      <w:r w:rsidR="00832410" w:rsidRPr="00DF3DEE">
        <w:rPr>
          <w:rFonts w:eastAsia="Calibri" w:cs="Arial"/>
        </w:rPr>
        <w:t xml:space="preserve"> respondents chose </w:t>
      </w:r>
      <w:r w:rsidR="00C76C8C" w:rsidRPr="00DF3DEE">
        <w:rPr>
          <w:rFonts w:eastAsia="Calibri" w:cs="Arial"/>
        </w:rPr>
        <w:t>Jewish.</w:t>
      </w:r>
    </w:p>
    <w:p w14:paraId="6203832E" w14:textId="77777777" w:rsidR="00832410" w:rsidRPr="00DF3DEE" w:rsidRDefault="00013550" w:rsidP="001D0E4D">
      <w:pPr>
        <w:pStyle w:val="ListParagraph"/>
        <w:numPr>
          <w:ilvl w:val="0"/>
          <w:numId w:val="3"/>
        </w:numPr>
        <w:spacing w:line="276" w:lineRule="auto"/>
        <w:rPr>
          <w:rFonts w:eastAsia="Calibri" w:cs="Arial"/>
        </w:rPr>
      </w:pPr>
      <w:r w:rsidRPr="00DF3DEE">
        <w:rPr>
          <w:rFonts w:eastAsia="Calibri" w:cs="Arial"/>
        </w:rPr>
        <w:t>1</w:t>
      </w:r>
      <w:r w:rsidR="00832410" w:rsidRPr="00DF3DEE">
        <w:rPr>
          <w:rFonts w:eastAsia="Calibri" w:cs="Arial"/>
        </w:rPr>
        <w:t xml:space="preserve"> respondent chose </w:t>
      </w:r>
      <w:r w:rsidR="00C76C8C" w:rsidRPr="00DF3DEE">
        <w:rPr>
          <w:rFonts w:eastAsia="Calibri" w:cs="Arial"/>
        </w:rPr>
        <w:t>Buddhism.</w:t>
      </w:r>
    </w:p>
    <w:p w14:paraId="3BCC6E21" w14:textId="77777777" w:rsidR="00832410" w:rsidRPr="00DF3DEE" w:rsidRDefault="00013550" w:rsidP="001D0E4D">
      <w:pPr>
        <w:pStyle w:val="ListParagraph"/>
        <w:numPr>
          <w:ilvl w:val="0"/>
          <w:numId w:val="3"/>
        </w:numPr>
        <w:spacing w:line="276" w:lineRule="auto"/>
        <w:rPr>
          <w:rFonts w:eastAsia="Calibri" w:cs="Arial"/>
        </w:rPr>
      </w:pPr>
      <w:r w:rsidRPr="00DF3DEE">
        <w:rPr>
          <w:rFonts w:eastAsia="Calibri" w:cs="Arial"/>
        </w:rPr>
        <w:t>115</w:t>
      </w:r>
      <w:r w:rsidR="00832410" w:rsidRPr="00DF3DEE">
        <w:rPr>
          <w:rFonts w:eastAsia="Calibri" w:cs="Arial"/>
        </w:rPr>
        <w:t xml:space="preserve"> respondents chose </w:t>
      </w:r>
      <w:r w:rsidRPr="00DF3DEE">
        <w:rPr>
          <w:rFonts w:eastAsia="Calibri" w:cs="Arial"/>
        </w:rPr>
        <w:t xml:space="preserve">no </w:t>
      </w:r>
      <w:r w:rsidR="00C76C8C" w:rsidRPr="00DF3DEE">
        <w:rPr>
          <w:rFonts w:eastAsia="Calibri" w:cs="Arial"/>
        </w:rPr>
        <w:t>religion.</w:t>
      </w:r>
    </w:p>
    <w:p w14:paraId="2CA9A97A" w14:textId="77777777" w:rsidR="00BD4562" w:rsidRPr="00DF3DEE" w:rsidRDefault="00013550" w:rsidP="001D0E4D">
      <w:pPr>
        <w:pStyle w:val="ListParagraph"/>
        <w:numPr>
          <w:ilvl w:val="0"/>
          <w:numId w:val="3"/>
        </w:numPr>
        <w:spacing w:line="276" w:lineRule="auto"/>
        <w:rPr>
          <w:rFonts w:eastAsia="Calibri" w:cs="Arial"/>
        </w:rPr>
      </w:pPr>
      <w:r w:rsidRPr="00DF3DEE">
        <w:rPr>
          <w:rFonts w:eastAsia="Calibri" w:cs="Arial"/>
        </w:rPr>
        <w:t>9</w:t>
      </w:r>
      <w:r w:rsidR="00BD4562" w:rsidRPr="00DF3DEE">
        <w:rPr>
          <w:rFonts w:eastAsia="Calibri" w:cs="Arial"/>
        </w:rPr>
        <w:t xml:space="preserve"> respondents chose </w:t>
      </w:r>
      <w:r w:rsidR="004B423A" w:rsidRPr="00DF3DEE">
        <w:rPr>
          <w:rFonts w:eastAsia="Calibri" w:cs="Arial"/>
        </w:rPr>
        <w:t>to prefer</w:t>
      </w:r>
      <w:r w:rsidR="00BD4562" w:rsidRPr="00DF3DEE">
        <w:rPr>
          <w:rFonts w:eastAsia="Calibri" w:cs="Arial"/>
        </w:rPr>
        <w:t xml:space="preserve"> not to </w:t>
      </w:r>
      <w:r w:rsidR="00C76C8C" w:rsidRPr="00DF3DEE">
        <w:rPr>
          <w:rFonts w:eastAsia="Calibri" w:cs="Arial"/>
        </w:rPr>
        <w:t>say.</w:t>
      </w:r>
    </w:p>
    <w:p w14:paraId="03D77DB9" w14:textId="77777777" w:rsidR="00BD4562" w:rsidRPr="00DF3DEE" w:rsidRDefault="00BD4562" w:rsidP="00FD5854">
      <w:pPr>
        <w:spacing w:line="276" w:lineRule="auto"/>
        <w:contextualSpacing/>
        <w:rPr>
          <w:rFonts w:eastAsia="Calibri" w:cs="Arial"/>
          <w:b/>
        </w:rPr>
      </w:pPr>
    </w:p>
    <w:p w14:paraId="7CFED1DC" w14:textId="77777777" w:rsidR="00BD4562" w:rsidRPr="00DF3DEE" w:rsidRDefault="00A762E7" w:rsidP="00FD5854">
      <w:pPr>
        <w:pStyle w:val="Heading3"/>
      </w:pPr>
      <w:r w:rsidRPr="00DF3DEE">
        <w:t>Response by disability</w:t>
      </w:r>
    </w:p>
    <w:p w14:paraId="56C5D2D7" w14:textId="77777777" w:rsidR="00162159" w:rsidRPr="00DF3DEE" w:rsidRDefault="00890223" w:rsidP="001D0E4D">
      <w:pPr>
        <w:pStyle w:val="ListParagraph"/>
        <w:numPr>
          <w:ilvl w:val="0"/>
          <w:numId w:val="7"/>
        </w:numPr>
        <w:spacing w:line="276" w:lineRule="auto"/>
        <w:rPr>
          <w:rFonts w:eastAsia="Calibri" w:cs="Arial"/>
        </w:rPr>
      </w:pPr>
      <w:r w:rsidRPr="00DF3DEE">
        <w:rPr>
          <w:rFonts w:eastAsia="Calibri" w:cs="Arial"/>
        </w:rPr>
        <w:t>1</w:t>
      </w:r>
      <w:r w:rsidR="00013550" w:rsidRPr="00DF3DEE">
        <w:rPr>
          <w:rFonts w:eastAsia="Calibri" w:cs="Arial"/>
        </w:rPr>
        <w:t>7</w:t>
      </w:r>
      <w:r w:rsidRPr="00DF3DEE">
        <w:rPr>
          <w:rFonts w:eastAsia="Calibri" w:cs="Arial"/>
        </w:rPr>
        <w:t>3</w:t>
      </w:r>
      <w:r w:rsidR="006D75D4" w:rsidRPr="00DF3DEE">
        <w:rPr>
          <w:rFonts w:eastAsia="Calibri" w:cs="Arial"/>
        </w:rPr>
        <w:t xml:space="preserve"> respondents told us they </w:t>
      </w:r>
      <w:r w:rsidRPr="00DF3DEE">
        <w:rPr>
          <w:rFonts w:eastAsia="Calibri" w:cs="Arial"/>
        </w:rPr>
        <w:t xml:space="preserve">believed they had a </w:t>
      </w:r>
      <w:r w:rsidR="00C76C8C" w:rsidRPr="00DF3DEE">
        <w:rPr>
          <w:rFonts w:eastAsia="Calibri" w:cs="Arial"/>
        </w:rPr>
        <w:t>disability.</w:t>
      </w:r>
    </w:p>
    <w:p w14:paraId="7E366DEC" w14:textId="77777777" w:rsidR="00890223" w:rsidRPr="00DF3DEE" w:rsidRDefault="00013550" w:rsidP="001D0E4D">
      <w:pPr>
        <w:pStyle w:val="ListParagraph"/>
        <w:numPr>
          <w:ilvl w:val="0"/>
          <w:numId w:val="7"/>
        </w:numPr>
        <w:spacing w:line="276" w:lineRule="auto"/>
        <w:rPr>
          <w:rFonts w:eastAsia="Calibri" w:cs="Arial"/>
        </w:rPr>
      </w:pPr>
      <w:r w:rsidRPr="00DF3DEE">
        <w:rPr>
          <w:rFonts w:eastAsia="Calibri" w:cs="Arial"/>
        </w:rPr>
        <w:t>262</w:t>
      </w:r>
      <w:r w:rsidR="00890223" w:rsidRPr="00DF3DEE">
        <w:rPr>
          <w:rFonts w:eastAsia="Calibri" w:cs="Arial"/>
        </w:rPr>
        <w:t xml:space="preserve"> respondents told us they did </w:t>
      </w:r>
      <w:r w:rsidR="00C76C8C" w:rsidRPr="00DF3DEE">
        <w:rPr>
          <w:rFonts w:eastAsia="Calibri" w:cs="Arial"/>
        </w:rPr>
        <w:t>not.</w:t>
      </w:r>
    </w:p>
    <w:p w14:paraId="0924058D" w14:textId="77777777" w:rsidR="00890223" w:rsidRPr="00DF3DEE" w:rsidRDefault="00013550" w:rsidP="001D0E4D">
      <w:pPr>
        <w:pStyle w:val="ListParagraph"/>
        <w:numPr>
          <w:ilvl w:val="0"/>
          <w:numId w:val="7"/>
        </w:numPr>
        <w:spacing w:line="276" w:lineRule="auto"/>
        <w:rPr>
          <w:rFonts w:eastAsia="Calibri" w:cs="Arial"/>
        </w:rPr>
      </w:pPr>
      <w:r w:rsidRPr="00DF3DEE">
        <w:rPr>
          <w:rFonts w:eastAsia="Calibri" w:cs="Arial"/>
        </w:rPr>
        <w:t>15</w:t>
      </w:r>
      <w:r w:rsidR="00890223" w:rsidRPr="00DF3DEE">
        <w:rPr>
          <w:rFonts w:eastAsia="Calibri" w:cs="Arial"/>
        </w:rPr>
        <w:t xml:space="preserve"> preferred not to </w:t>
      </w:r>
      <w:r w:rsidR="00C76C8C" w:rsidRPr="00DF3DEE">
        <w:rPr>
          <w:rFonts w:eastAsia="Calibri" w:cs="Arial"/>
        </w:rPr>
        <w:t>say.</w:t>
      </w:r>
    </w:p>
    <w:p w14:paraId="45F5ADCA" w14:textId="77777777" w:rsidR="00890223" w:rsidRPr="00DF3DEE" w:rsidRDefault="00890223" w:rsidP="00FD5854">
      <w:pPr>
        <w:spacing w:line="276" w:lineRule="auto"/>
        <w:rPr>
          <w:rFonts w:eastAsia="Calibri" w:cs="Arial"/>
        </w:rPr>
      </w:pPr>
    </w:p>
    <w:p w14:paraId="7D1907BB" w14:textId="77777777" w:rsidR="00890223" w:rsidRPr="00DF3DEE" w:rsidRDefault="00890223" w:rsidP="00FD5854">
      <w:pPr>
        <w:pStyle w:val="Heading3"/>
      </w:pPr>
      <w:r w:rsidRPr="00DF3DEE">
        <w:t>Type of disability</w:t>
      </w:r>
    </w:p>
    <w:p w14:paraId="444A799C" w14:textId="77777777" w:rsidR="00890223" w:rsidRPr="00DF3DEE" w:rsidRDefault="00013550" w:rsidP="001D0E4D">
      <w:pPr>
        <w:pStyle w:val="ListParagraph"/>
        <w:numPr>
          <w:ilvl w:val="0"/>
          <w:numId w:val="8"/>
        </w:numPr>
        <w:spacing w:line="276" w:lineRule="auto"/>
        <w:rPr>
          <w:rFonts w:eastAsia="Calibri" w:cs="Arial"/>
        </w:rPr>
      </w:pPr>
      <w:r w:rsidRPr="00DF3DEE">
        <w:rPr>
          <w:rFonts w:eastAsia="Calibri" w:cs="Arial"/>
        </w:rPr>
        <w:t>65</w:t>
      </w:r>
      <w:r w:rsidR="00890223" w:rsidRPr="00DF3DEE">
        <w:rPr>
          <w:rFonts w:eastAsia="Calibri" w:cs="Arial"/>
        </w:rPr>
        <w:t xml:space="preserve"> respondents told us they had a </w:t>
      </w:r>
      <w:r w:rsidR="004B423A" w:rsidRPr="00DF3DEE">
        <w:rPr>
          <w:rFonts w:eastAsia="Calibri" w:cs="Arial"/>
        </w:rPr>
        <w:t>long-standing</w:t>
      </w:r>
      <w:r w:rsidR="00890223" w:rsidRPr="00DF3DEE">
        <w:rPr>
          <w:rFonts w:eastAsia="Calibri" w:cs="Arial"/>
        </w:rPr>
        <w:t xml:space="preserve"> illness</w:t>
      </w:r>
      <w:r w:rsidRPr="00DF3DEE">
        <w:rPr>
          <w:rFonts w:eastAsia="Calibri" w:cs="Arial"/>
        </w:rPr>
        <w:t xml:space="preserve"> or </w:t>
      </w:r>
      <w:r w:rsidR="00C76C8C" w:rsidRPr="00DF3DEE">
        <w:rPr>
          <w:rFonts w:eastAsia="Calibri" w:cs="Arial"/>
        </w:rPr>
        <w:t>cancer.</w:t>
      </w:r>
    </w:p>
    <w:p w14:paraId="78282611" w14:textId="77777777" w:rsidR="00890223" w:rsidRPr="00DF3DEE" w:rsidRDefault="00013550" w:rsidP="001D0E4D">
      <w:pPr>
        <w:pStyle w:val="ListParagraph"/>
        <w:numPr>
          <w:ilvl w:val="0"/>
          <w:numId w:val="8"/>
        </w:numPr>
        <w:spacing w:line="276" w:lineRule="auto"/>
        <w:rPr>
          <w:rFonts w:eastAsia="Calibri" w:cs="Arial"/>
        </w:rPr>
      </w:pPr>
      <w:r w:rsidRPr="00DF3DEE">
        <w:rPr>
          <w:rFonts w:eastAsia="Calibri" w:cs="Arial"/>
        </w:rPr>
        <w:t>33</w:t>
      </w:r>
      <w:r w:rsidR="00890223" w:rsidRPr="00DF3DEE">
        <w:rPr>
          <w:rFonts w:eastAsia="Calibri" w:cs="Arial"/>
        </w:rPr>
        <w:t xml:space="preserve"> respondents told us they had a physical </w:t>
      </w:r>
      <w:r w:rsidR="00C76C8C" w:rsidRPr="00DF3DEE">
        <w:rPr>
          <w:rFonts w:eastAsia="Calibri" w:cs="Arial"/>
        </w:rPr>
        <w:t>impairment.</w:t>
      </w:r>
    </w:p>
    <w:p w14:paraId="3749568F" w14:textId="77777777" w:rsidR="00890223" w:rsidRPr="00DF3DEE" w:rsidRDefault="00013550" w:rsidP="001D0E4D">
      <w:pPr>
        <w:pStyle w:val="ListParagraph"/>
        <w:numPr>
          <w:ilvl w:val="0"/>
          <w:numId w:val="8"/>
        </w:numPr>
        <w:spacing w:line="276" w:lineRule="auto"/>
        <w:rPr>
          <w:rFonts w:eastAsia="Calibri" w:cs="Arial"/>
        </w:rPr>
      </w:pPr>
      <w:r w:rsidRPr="00DF3DEE">
        <w:rPr>
          <w:rFonts w:eastAsia="Calibri" w:cs="Arial"/>
        </w:rPr>
        <w:t>24</w:t>
      </w:r>
      <w:r w:rsidR="00890223" w:rsidRPr="00DF3DEE">
        <w:rPr>
          <w:rFonts w:eastAsia="Calibri" w:cs="Arial"/>
        </w:rPr>
        <w:t xml:space="preserve"> respondents told us they had a mental health </w:t>
      </w:r>
      <w:r w:rsidR="00C76C8C" w:rsidRPr="00DF3DEE">
        <w:rPr>
          <w:rFonts w:eastAsia="Calibri" w:cs="Arial"/>
        </w:rPr>
        <w:t>condition.</w:t>
      </w:r>
    </w:p>
    <w:p w14:paraId="138A7382" w14:textId="77777777" w:rsidR="00890223" w:rsidRPr="00DF3DEE" w:rsidRDefault="00890223" w:rsidP="001D0E4D">
      <w:pPr>
        <w:pStyle w:val="ListParagraph"/>
        <w:numPr>
          <w:ilvl w:val="0"/>
          <w:numId w:val="8"/>
        </w:numPr>
        <w:spacing w:line="276" w:lineRule="auto"/>
        <w:rPr>
          <w:rFonts w:eastAsia="Calibri" w:cs="Arial"/>
        </w:rPr>
      </w:pPr>
      <w:r w:rsidRPr="00DF3DEE">
        <w:rPr>
          <w:rFonts w:eastAsia="Calibri" w:cs="Arial"/>
        </w:rPr>
        <w:t>1</w:t>
      </w:r>
      <w:r w:rsidR="00013550" w:rsidRPr="00DF3DEE">
        <w:rPr>
          <w:rFonts w:eastAsia="Calibri" w:cs="Arial"/>
        </w:rPr>
        <w:t>7</w:t>
      </w:r>
      <w:r w:rsidRPr="00DF3DEE">
        <w:rPr>
          <w:rFonts w:eastAsia="Calibri" w:cs="Arial"/>
        </w:rPr>
        <w:t xml:space="preserve"> respondent</w:t>
      </w:r>
      <w:r w:rsidR="00013550" w:rsidRPr="00DF3DEE">
        <w:rPr>
          <w:rFonts w:eastAsia="Calibri" w:cs="Arial"/>
        </w:rPr>
        <w:t>s</w:t>
      </w:r>
      <w:r w:rsidRPr="00DF3DEE">
        <w:rPr>
          <w:rFonts w:eastAsia="Calibri" w:cs="Arial"/>
        </w:rPr>
        <w:t xml:space="preserve"> told us they were hearing </w:t>
      </w:r>
      <w:r w:rsidR="00C76C8C" w:rsidRPr="00DF3DEE">
        <w:rPr>
          <w:rFonts w:eastAsia="Calibri" w:cs="Arial"/>
        </w:rPr>
        <w:t>impaired.</w:t>
      </w:r>
    </w:p>
    <w:p w14:paraId="417E079C" w14:textId="77777777" w:rsidR="00013550" w:rsidRPr="00DF3DEE" w:rsidRDefault="00013550" w:rsidP="001D0E4D">
      <w:pPr>
        <w:pStyle w:val="ListParagraph"/>
        <w:numPr>
          <w:ilvl w:val="0"/>
          <w:numId w:val="8"/>
        </w:numPr>
        <w:spacing w:line="276" w:lineRule="auto"/>
        <w:rPr>
          <w:rFonts w:eastAsia="Calibri" w:cs="Arial"/>
        </w:rPr>
      </w:pPr>
      <w:r w:rsidRPr="00DF3DEE">
        <w:rPr>
          <w:rFonts w:eastAsia="Calibri" w:cs="Arial"/>
        </w:rPr>
        <w:t xml:space="preserve">6 respondents told us they were sight </w:t>
      </w:r>
      <w:r w:rsidR="00C76C8C" w:rsidRPr="00DF3DEE">
        <w:rPr>
          <w:rFonts w:eastAsia="Calibri" w:cs="Arial"/>
        </w:rPr>
        <w:t>impaired.</w:t>
      </w:r>
    </w:p>
    <w:p w14:paraId="1AF6CD28" w14:textId="77777777" w:rsidR="00013550" w:rsidRPr="00DF3DEE" w:rsidRDefault="00013550" w:rsidP="001D0E4D">
      <w:pPr>
        <w:pStyle w:val="ListParagraph"/>
        <w:numPr>
          <w:ilvl w:val="0"/>
          <w:numId w:val="8"/>
        </w:numPr>
        <w:spacing w:line="276" w:lineRule="auto"/>
        <w:rPr>
          <w:rFonts w:eastAsia="Calibri" w:cs="Arial"/>
        </w:rPr>
      </w:pPr>
      <w:r w:rsidRPr="00DF3DEE">
        <w:rPr>
          <w:rFonts w:eastAsia="Calibri" w:cs="Arial"/>
        </w:rPr>
        <w:t xml:space="preserve">6 respondents told us they had a learning disability or a concentrating/understanding </w:t>
      </w:r>
      <w:r w:rsidR="00C76C8C" w:rsidRPr="00DF3DEE">
        <w:rPr>
          <w:rFonts w:eastAsia="Calibri" w:cs="Arial"/>
        </w:rPr>
        <w:t>disability.</w:t>
      </w:r>
    </w:p>
    <w:p w14:paraId="09293713" w14:textId="77777777" w:rsidR="00013550" w:rsidRPr="00DF3DEE" w:rsidRDefault="00013550" w:rsidP="001D0E4D">
      <w:pPr>
        <w:pStyle w:val="ListParagraph"/>
        <w:numPr>
          <w:ilvl w:val="0"/>
          <w:numId w:val="8"/>
        </w:numPr>
        <w:spacing w:line="276" w:lineRule="auto"/>
        <w:rPr>
          <w:rFonts w:eastAsia="Calibri" w:cs="Arial"/>
        </w:rPr>
      </w:pPr>
      <w:r w:rsidRPr="00DF3DEE">
        <w:rPr>
          <w:rFonts w:eastAsia="Calibri" w:cs="Arial"/>
        </w:rPr>
        <w:t xml:space="preserve">6 respondents told us they had a neurodivergent </w:t>
      </w:r>
      <w:r w:rsidR="00C76C8C" w:rsidRPr="00DF3DEE">
        <w:rPr>
          <w:rFonts w:eastAsia="Calibri" w:cs="Arial"/>
        </w:rPr>
        <w:t>condition.</w:t>
      </w:r>
    </w:p>
    <w:p w14:paraId="0D328895" w14:textId="77777777" w:rsidR="00013550" w:rsidRPr="00DF3DEE" w:rsidRDefault="00013550" w:rsidP="001D0E4D">
      <w:pPr>
        <w:pStyle w:val="ListParagraph"/>
        <w:numPr>
          <w:ilvl w:val="0"/>
          <w:numId w:val="8"/>
        </w:numPr>
        <w:spacing w:line="276" w:lineRule="auto"/>
        <w:rPr>
          <w:rFonts w:eastAsia="Calibri" w:cs="Arial"/>
        </w:rPr>
      </w:pPr>
      <w:r w:rsidRPr="00DF3DEE">
        <w:rPr>
          <w:rFonts w:eastAsia="Calibri" w:cs="Arial"/>
        </w:rPr>
        <w:t xml:space="preserve">59 had another </w:t>
      </w:r>
      <w:r w:rsidR="00C76C8C" w:rsidRPr="00DF3DEE">
        <w:rPr>
          <w:rFonts w:eastAsia="Calibri" w:cs="Arial"/>
        </w:rPr>
        <w:t>disability.</w:t>
      </w:r>
    </w:p>
    <w:p w14:paraId="66AE63D7" w14:textId="77777777" w:rsidR="00013550" w:rsidRPr="00DF3DEE" w:rsidRDefault="00013550" w:rsidP="001D0E4D">
      <w:pPr>
        <w:pStyle w:val="ListParagraph"/>
        <w:numPr>
          <w:ilvl w:val="0"/>
          <w:numId w:val="8"/>
        </w:numPr>
        <w:spacing w:line="276" w:lineRule="auto"/>
        <w:rPr>
          <w:rFonts w:eastAsia="Calibri" w:cs="Arial"/>
        </w:rPr>
      </w:pPr>
      <w:r w:rsidRPr="00DF3DEE">
        <w:rPr>
          <w:rFonts w:eastAsia="Calibri" w:cs="Arial"/>
        </w:rPr>
        <w:t xml:space="preserve">13 preferred not to </w:t>
      </w:r>
      <w:r w:rsidR="00C76C8C" w:rsidRPr="00DF3DEE">
        <w:rPr>
          <w:rFonts w:eastAsia="Calibri" w:cs="Arial"/>
        </w:rPr>
        <w:t>say.</w:t>
      </w:r>
    </w:p>
    <w:p w14:paraId="4B391349" w14:textId="77777777" w:rsidR="009E18AA" w:rsidRPr="00DF3DEE" w:rsidRDefault="009E18AA" w:rsidP="00FD5854">
      <w:pPr>
        <w:spacing w:line="276" w:lineRule="auto"/>
        <w:rPr>
          <w:rFonts w:eastAsia="Calibri" w:cs="Arial"/>
          <w:b/>
          <w:bCs/>
        </w:rPr>
      </w:pPr>
    </w:p>
    <w:p w14:paraId="67A5ABBD" w14:textId="77777777" w:rsidR="006E52D6" w:rsidRPr="00DF3DEE" w:rsidRDefault="006E52D6" w:rsidP="00FD5854">
      <w:pPr>
        <w:spacing w:line="276" w:lineRule="auto"/>
        <w:rPr>
          <w:rFonts w:eastAsia="Calibri" w:cs="Arial"/>
          <w:b/>
        </w:rPr>
      </w:pPr>
    </w:p>
    <w:p w14:paraId="59BA51CB" w14:textId="77777777" w:rsidR="006E52D6" w:rsidRPr="00DF3DEE" w:rsidRDefault="006E52D6" w:rsidP="00FD5854">
      <w:pPr>
        <w:spacing w:line="276" w:lineRule="auto"/>
        <w:rPr>
          <w:rFonts w:eastAsia="Calibri" w:cs="Arial"/>
          <w:b/>
        </w:rPr>
      </w:pPr>
    </w:p>
    <w:p w14:paraId="5BE0B44F" w14:textId="77777777" w:rsidR="00BA7075" w:rsidRPr="00DF3DEE" w:rsidRDefault="00BA7075" w:rsidP="00FD5854">
      <w:pPr>
        <w:pStyle w:val="Heading2"/>
        <w:rPr>
          <w:rFonts w:eastAsia="Calibri"/>
        </w:rPr>
      </w:pPr>
      <w:r w:rsidRPr="00DF3DEE">
        <w:rPr>
          <w:rFonts w:eastAsia="Calibri"/>
        </w:rPr>
        <w:lastRenderedPageBreak/>
        <w:t>What did people tell us?</w:t>
      </w:r>
    </w:p>
    <w:p w14:paraId="56721330" w14:textId="77777777" w:rsidR="002D45B6" w:rsidRPr="00DF3DEE" w:rsidRDefault="004E5BC4" w:rsidP="00FD5854">
      <w:pPr>
        <w:pStyle w:val="Heading3"/>
        <w:rPr>
          <w:sz w:val="32"/>
          <w:szCs w:val="32"/>
        </w:rPr>
      </w:pPr>
      <w:r w:rsidRPr="00DF3DEE">
        <w:t>How did patients feel about their surgery merging</w:t>
      </w:r>
      <w:r w:rsidR="002D45B6" w:rsidRPr="00DF3DEE">
        <w:t>?</w:t>
      </w:r>
    </w:p>
    <w:p w14:paraId="71570621" w14:textId="77777777" w:rsidR="004E5BC4" w:rsidRPr="00DF3DEE" w:rsidRDefault="004E5BC4" w:rsidP="00DF3DEE">
      <w:pPr>
        <w:spacing w:after="200" w:line="276" w:lineRule="auto"/>
        <w:ind w:left="360"/>
        <w:contextualSpacing/>
        <w:rPr>
          <w:rFonts w:eastAsia="Calibri" w:cs="Arial"/>
          <w:b/>
          <w:sz w:val="32"/>
          <w:szCs w:val="32"/>
        </w:rPr>
      </w:pPr>
      <w:r w:rsidRPr="00DF3DEE">
        <w:rPr>
          <w:rFonts w:cs="Arial"/>
          <w:noProof/>
        </w:rPr>
        <w:drawing>
          <wp:inline distT="0" distB="0" distL="0" distR="0" wp14:anchorId="7273F438" wp14:editId="320A4955">
            <wp:extent cx="6027089" cy="3077155"/>
            <wp:effectExtent l="0" t="0" r="12065" b="9525"/>
            <wp:docPr id="1" name="Chart 1">
              <a:extLst xmlns:a="http://schemas.openxmlformats.org/drawingml/2006/main">
                <a:ext uri="{FF2B5EF4-FFF2-40B4-BE49-F238E27FC236}">
                  <a16:creationId xmlns:a16="http://schemas.microsoft.com/office/drawing/2014/main" id="{B9E25EE0-16FD-41BF-8A7D-8CFC654EC1A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931D32" w14:textId="77777777" w:rsidR="00FD5854" w:rsidRDefault="00FD5854" w:rsidP="00DF3DEE">
      <w:pPr>
        <w:spacing w:line="276" w:lineRule="auto"/>
        <w:contextualSpacing/>
        <w:rPr>
          <w:rFonts w:eastAsia="Calibri" w:cs="Arial"/>
        </w:rPr>
      </w:pPr>
    </w:p>
    <w:p w14:paraId="50D3CEB8" w14:textId="77777777" w:rsidR="00FD5854" w:rsidRPr="00FD5854" w:rsidRDefault="00FD5854" w:rsidP="00FD5854">
      <w:pPr>
        <w:spacing w:line="276" w:lineRule="auto"/>
        <w:contextualSpacing/>
        <w:rPr>
          <w:rFonts w:eastAsia="Calibri" w:cs="Arial"/>
        </w:rPr>
      </w:pPr>
      <w:r w:rsidRPr="00FD5854">
        <w:rPr>
          <w:rFonts w:eastAsia="Calibri" w:cs="Arial"/>
        </w:rPr>
        <w:t>From the people who responded:</w:t>
      </w:r>
    </w:p>
    <w:p w14:paraId="68AE5497" w14:textId="77777777" w:rsidR="00FD5854" w:rsidRDefault="00FD5854" w:rsidP="001D0E4D">
      <w:pPr>
        <w:pStyle w:val="ListParagraph"/>
        <w:numPr>
          <w:ilvl w:val="0"/>
          <w:numId w:val="16"/>
        </w:numPr>
        <w:spacing w:line="276" w:lineRule="auto"/>
        <w:rPr>
          <w:rFonts w:eastAsia="Calibri" w:cs="Arial"/>
        </w:rPr>
      </w:pPr>
      <w:r>
        <w:rPr>
          <w:rFonts w:eastAsia="Calibri" w:cs="Arial"/>
        </w:rPr>
        <w:t xml:space="preserve">105 (21%) </w:t>
      </w:r>
      <w:r w:rsidR="00000056">
        <w:rPr>
          <w:rFonts w:eastAsia="Calibri" w:cs="Arial"/>
        </w:rPr>
        <w:t>felt</w:t>
      </w:r>
      <w:r>
        <w:rPr>
          <w:rFonts w:eastAsia="Calibri" w:cs="Arial"/>
        </w:rPr>
        <w:t xml:space="preserve"> very positive about the surgeries merging.</w:t>
      </w:r>
    </w:p>
    <w:p w14:paraId="02F00657" w14:textId="77777777" w:rsidR="00FD5854" w:rsidRDefault="00FD5854" w:rsidP="001D0E4D">
      <w:pPr>
        <w:pStyle w:val="ListParagraph"/>
        <w:numPr>
          <w:ilvl w:val="0"/>
          <w:numId w:val="16"/>
        </w:numPr>
        <w:spacing w:line="276" w:lineRule="auto"/>
        <w:rPr>
          <w:rFonts w:eastAsia="Calibri" w:cs="Arial"/>
        </w:rPr>
      </w:pPr>
      <w:r>
        <w:rPr>
          <w:rFonts w:eastAsia="Calibri" w:cs="Arial"/>
        </w:rPr>
        <w:t xml:space="preserve">144 (29%) </w:t>
      </w:r>
      <w:r w:rsidR="00000056">
        <w:rPr>
          <w:rFonts w:eastAsia="Calibri" w:cs="Arial"/>
        </w:rPr>
        <w:t>felt</w:t>
      </w:r>
      <w:r>
        <w:rPr>
          <w:rFonts w:eastAsia="Calibri" w:cs="Arial"/>
        </w:rPr>
        <w:t xml:space="preserve"> somewhat positive about the surgeries merging.</w:t>
      </w:r>
    </w:p>
    <w:p w14:paraId="4D2FF725" w14:textId="77777777" w:rsidR="00FD5854" w:rsidRDefault="00000056" w:rsidP="001D0E4D">
      <w:pPr>
        <w:pStyle w:val="ListParagraph"/>
        <w:numPr>
          <w:ilvl w:val="0"/>
          <w:numId w:val="16"/>
        </w:numPr>
        <w:spacing w:line="276" w:lineRule="auto"/>
        <w:rPr>
          <w:rFonts w:eastAsia="Calibri" w:cs="Arial"/>
        </w:rPr>
      </w:pPr>
      <w:r>
        <w:rPr>
          <w:rFonts w:eastAsia="Calibri" w:cs="Arial"/>
        </w:rPr>
        <w:t>163 (33%) had neutral feelings about the surgeries merging.</w:t>
      </w:r>
    </w:p>
    <w:p w14:paraId="4429217B" w14:textId="77777777" w:rsidR="00000056" w:rsidRDefault="00000056" w:rsidP="001D0E4D">
      <w:pPr>
        <w:pStyle w:val="ListParagraph"/>
        <w:numPr>
          <w:ilvl w:val="0"/>
          <w:numId w:val="16"/>
        </w:numPr>
        <w:spacing w:line="276" w:lineRule="auto"/>
        <w:rPr>
          <w:rFonts w:eastAsia="Calibri" w:cs="Arial"/>
        </w:rPr>
      </w:pPr>
      <w:r>
        <w:rPr>
          <w:rFonts w:eastAsia="Calibri" w:cs="Arial"/>
        </w:rPr>
        <w:t>54 (11%) felt somewhat negative about the surgeries merging.</w:t>
      </w:r>
    </w:p>
    <w:p w14:paraId="78F650C2" w14:textId="77777777" w:rsidR="00000056" w:rsidRPr="00FD5854" w:rsidRDefault="00000056" w:rsidP="001D0E4D">
      <w:pPr>
        <w:pStyle w:val="ListParagraph"/>
        <w:numPr>
          <w:ilvl w:val="0"/>
          <w:numId w:val="16"/>
        </w:numPr>
        <w:spacing w:line="276" w:lineRule="auto"/>
        <w:rPr>
          <w:rFonts w:eastAsia="Calibri" w:cs="Arial"/>
        </w:rPr>
      </w:pPr>
      <w:r>
        <w:rPr>
          <w:rFonts w:eastAsia="Calibri" w:cs="Arial"/>
        </w:rPr>
        <w:t>32 (6%) felt negative about the surgeries merging.</w:t>
      </w:r>
    </w:p>
    <w:p w14:paraId="1C8523F5" w14:textId="77777777" w:rsidR="00FD5854" w:rsidRPr="00FD5854" w:rsidRDefault="00FD5854" w:rsidP="00000056">
      <w:pPr>
        <w:pStyle w:val="Header"/>
        <w:tabs>
          <w:tab w:val="clear" w:pos="4513"/>
          <w:tab w:val="clear" w:pos="9026"/>
        </w:tabs>
        <w:spacing w:line="276" w:lineRule="auto"/>
        <w:contextualSpacing/>
        <w:rPr>
          <w:rFonts w:eastAsia="Calibri" w:cs="Arial"/>
        </w:rPr>
      </w:pPr>
    </w:p>
    <w:p w14:paraId="3AC11CAF" w14:textId="77777777" w:rsidR="002D45B6" w:rsidRPr="00DF3DEE" w:rsidRDefault="004E5BC4" w:rsidP="00000056">
      <w:pPr>
        <w:spacing w:line="276" w:lineRule="auto"/>
        <w:contextualSpacing/>
        <w:rPr>
          <w:rFonts w:eastAsia="Calibri" w:cs="Arial"/>
        </w:rPr>
      </w:pPr>
      <w:r w:rsidRPr="00DF3DEE">
        <w:rPr>
          <w:rFonts w:eastAsia="Calibri" w:cs="Arial"/>
        </w:rPr>
        <w:t>This was followed by a question asking what aspects of the merger they found most challenging or concerning. The themes from this were</w:t>
      </w:r>
      <w:r w:rsidR="00F80A9E" w:rsidRPr="00DF3DEE">
        <w:rPr>
          <w:rFonts w:eastAsia="Calibri" w:cs="Arial"/>
        </w:rPr>
        <w:t xml:space="preserve"> as </w:t>
      </w:r>
      <w:r w:rsidR="00B350C9" w:rsidRPr="00DF3DEE">
        <w:rPr>
          <w:rFonts w:eastAsia="Calibri" w:cs="Arial"/>
        </w:rPr>
        <w:t>below.</w:t>
      </w:r>
    </w:p>
    <w:p w14:paraId="1D7645A2" w14:textId="77777777" w:rsidR="00B34242" w:rsidRPr="00DF3DEE" w:rsidRDefault="00F80A9E" w:rsidP="001D0E4D">
      <w:pPr>
        <w:pStyle w:val="ListParagraph"/>
        <w:numPr>
          <w:ilvl w:val="0"/>
          <w:numId w:val="5"/>
        </w:numPr>
        <w:spacing w:line="276" w:lineRule="auto"/>
        <w:rPr>
          <w:rFonts w:eastAsia="Calibri" w:cs="Arial"/>
        </w:rPr>
      </w:pPr>
      <w:r w:rsidRPr="00DF3DEE">
        <w:rPr>
          <w:rFonts w:eastAsia="Calibri" w:cs="Arial"/>
        </w:rPr>
        <w:t xml:space="preserve">Unsurprisingly the biggest concern of patients from both sites is appointment availability. The concern that there will be more people trying to book less appointments. Also concern about not being able to get an appointment at the site they would prefer. 95 patients mentioned appointments as a </w:t>
      </w:r>
      <w:r w:rsidR="00B350C9" w:rsidRPr="00DF3DEE">
        <w:rPr>
          <w:rFonts w:eastAsia="Calibri" w:cs="Arial"/>
        </w:rPr>
        <w:t>concern.</w:t>
      </w:r>
    </w:p>
    <w:p w14:paraId="5D5A2C72" w14:textId="77777777" w:rsidR="00F80A9E" w:rsidRPr="00DF3DEE" w:rsidRDefault="00000056" w:rsidP="001D0E4D">
      <w:pPr>
        <w:pStyle w:val="ListParagraph"/>
        <w:numPr>
          <w:ilvl w:val="0"/>
          <w:numId w:val="5"/>
        </w:numPr>
        <w:spacing w:line="276" w:lineRule="auto"/>
        <w:rPr>
          <w:rFonts w:eastAsia="Calibri" w:cs="Arial"/>
        </w:rPr>
      </w:pPr>
      <w:r>
        <w:rPr>
          <w:rFonts w:eastAsia="Calibri" w:cs="Arial"/>
        </w:rPr>
        <w:t>The second most mentioned concern</w:t>
      </w:r>
      <w:r w:rsidR="00F80A9E" w:rsidRPr="00DF3DEE">
        <w:rPr>
          <w:rFonts w:eastAsia="Calibri" w:cs="Arial"/>
        </w:rPr>
        <w:t xml:space="preserve"> was patient care, particularly continuity of care and being able to see the same clinician and that the merger might make this more difficult, this was also tied with a concern that the overall number of clinicians would reduce.</w:t>
      </w:r>
      <w:r w:rsidR="00B048A3" w:rsidRPr="00DF3DEE">
        <w:rPr>
          <w:rFonts w:eastAsia="Calibri" w:cs="Arial"/>
        </w:rPr>
        <w:t xml:space="preserve"> 85 patients raised this </w:t>
      </w:r>
      <w:r w:rsidR="00B350C9" w:rsidRPr="00DF3DEE">
        <w:rPr>
          <w:rFonts w:eastAsia="Calibri" w:cs="Arial"/>
        </w:rPr>
        <w:t>concern.</w:t>
      </w:r>
    </w:p>
    <w:p w14:paraId="6767EE06" w14:textId="77777777" w:rsidR="00F80A9E" w:rsidRPr="00DF3DEE" w:rsidRDefault="00F80A9E" w:rsidP="001D0E4D">
      <w:pPr>
        <w:pStyle w:val="ListParagraph"/>
        <w:numPr>
          <w:ilvl w:val="0"/>
          <w:numId w:val="5"/>
        </w:numPr>
        <w:spacing w:line="276" w:lineRule="auto"/>
        <w:rPr>
          <w:rFonts w:eastAsia="Calibri" w:cs="Arial"/>
        </w:rPr>
      </w:pPr>
      <w:r w:rsidRPr="00DF3DEE">
        <w:rPr>
          <w:rFonts w:eastAsia="Calibri" w:cs="Arial"/>
        </w:rPr>
        <w:t xml:space="preserve">16patients the concern about having to travel further for appointments </w:t>
      </w:r>
      <w:r w:rsidR="00000056" w:rsidRPr="00DF3DEE">
        <w:rPr>
          <w:rFonts w:eastAsia="Calibri" w:cs="Arial"/>
        </w:rPr>
        <w:t>and</w:t>
      </w:r>
      <w:r w:rsidRPr="00DF3DEE">
        <w:rPr>
          <w:rFonts w:eastAsia="Calibri" w:cs="Arial"/>
        </w:rPr>
        <w:t xml:space="preserve"> the public transport links being </w:t>
      </w:r>
      <w:r w:rsidR="00B350C9" w:rsidRPr="00DF3DEE">
        <w:rPr>
          <w:rFonts w:eastAsia="Calibri" w:cs="Arial"/>
        </w:rPr>
        <w:t>poor.</w:t>
      </w:r>
    </w:p>
    <w:p w14:paraId="19234981" w14:textId="77777777" w:rsidR="00F80A9E" w:rsidRPr="00DF3DEE" w:rsidRDefault="00F80A9E" w:rsidP="001D0E4D">
      <w:pPr>
        <w:pStyle w:val="ListParagraph"/>
        <w:numPr>
          <w:ilvl w:val="0"/>
          <w:numId w:val="5"/>
        </w:numPr>
        <w:spacing w:line="276" w:lineRule="auto"/>
        <w:rPr>
          <w:rFonts w:eastAsia="Calibri" w:cs="Arial"/>
        </w:rPr>
      </w:pPr>
      <w:r w:rsidRPr="00DF3DEE">
        <w:rPr>
          <w:rFonts w:eastAsia="Calibri" w:cs="Arial"/>
        </w:rPr>
        <w:t xml:space="preserve">16 patients were also concerned that this was a pre-cursor to Bramham Medical Centre also </w:t>
      </w:r>
      <w:r w:rsidR="00B350C9" w:rsidRPr="00DF3DEE">
        <w:rPr>
          <w:rFonts w:eastAsia="Calibri" w:cs="Arial"/>
        </w:rPr>
        <w:t>closing.</w:t>
      </w:r>
    </w:p>
    <w:p w14:paraId="79C78DDC" w14:textId="77777777" w:rsidR="00F80A9E" w:rsidRPr="00DF3DEE" w:rsidRDefault="00F80A9E" w:rsidP="001D0E4D">
      <w:pPr>
        <w:pStyle w:val="ListParagraph"/>
        <w:numPr>
          <w:ilvl w:val="0"/>
          <w:numId w:val="5"/>
        </w:numPr>
        <w:spacing w:line="276" w:lineRule="auto"/>
        <w:rPr>
          <w:rFonts w:eastAsia="Calibri" w:cs="Arial"/>
        </w:rPr>
      </w:pPr>
      <w:r w:rsidRPr="00DF3DEE">
        <w:rPr>
          <w:rFonts w:eastAsia="Calibri" w:cs="Arial"/>
        </w:rPr>
        <w:t xml:space="preserve">12 patients raised a concern about telephone access, there were concerns about current wait times on the phone and that the merger would increase </w:t>
      </w:r>
      <w:r w:rsidR="00B350C9" w:rsidRPr="00DF3DEE">
        <w:rPr>
          <w:rFonts w:eastAsia="Calibri" w:cs="Arial"/>
        </w:rPr>
        <w:t>this.</w:t>
      </w:r>
    </w:p>
    <w:p w14:paraId="779A335E" w14:textId="77777777" w:rsidR="00F80A9E" w:rsidRPr="00DF3DEE" w:rsidRDefault="00F80A9E" w:rsidP="001D0E4D">
      <w:pPr>
        <w:pStyle w:val="ListParagraph"/>
        <w:numPr>
          <w:ilvl w:val="0"/>
          <w:numId w:val="5"/>
        </w:numPr>
        <w:spacing w:line="276" w:lineRule="auto"/>
        <w:rPr>
          <w:rFonts w:eastAsia="Calibri" w:cs="Arial"/>
        </w:rPr>
      </w:pPr>
      <w:r w:rsidRPr="00DF3DEE">
        <w:rPr>
          <w:rFonts w:eastAsia="Calibri" w:cs="Arial"/>
        </w:rPr>
        <w:t xml:space="preserve">11 patients raised a specific concern about the closure of </w:t>
      </w:r>
      <w:r w:rsidR="00B350C9" w:rsidRPr="00DF3DEE">
        <w:rPr>
          <w:rFonts w:eastAsia="Calibri" w:cs="Arial"/>
        </w:rPr>
        <w:t>Harewood.</w:t>
      </w:r>
    </w:p>
    <w:p w14:paraId="71B1A67D" w14:textId="77777777" w:rsidR="00F80A9E" w:rsidRPr="00DF3DEE" w:rsidRDefault="00F80A9E" w:rsidP="001D0E4D">
      <w:pPr>
        <w:pStyle w:val="ListParagraph"/>
        <w:numPr>
          <w:ilvl w:val="0"/>
          <w:numId w:val="5"/>
        </w:numPr>
        <w:spacing w:line="276" w:lineRule="auto"/>
        <w:rPr>
          <w:rFonts w:eastAsia="Calibri" w:cs="Arial"/>
        </w:rPr>
      </w:pPr>
      <w:r w:rsidRPr="00DF3DEE">
        <w:rPr>
          <w:rFonts w:eastAsia="Calibri" w:cs="Arial"/>
        </w:rPr>
        <w:t xml:space="preserve">4 patients were concerned that dispensing might be affected at </w:t>
      </w:r>
      <w:r w:rsidR="00B350C9" w:rsidRPr="00DF3DEE">
        <w:rPr>
          <w:rFonts w:eastAsia="Calibri" w:cs="Arial"/>
        </w:rPr>
        <w:t>Bramham.</w:t>
      </w:r>
    </w:p>
    <w:p w14:paraId="474D07AA" w14:textId="77777777" w:rsidR="00B048A3" w:rsidRPr="00DF3DEE" w:rsidRDefault="00B048A3" w:rsidP="001D0E4D">
      <w:pPr>
        <w:pStyle w:val="ListParagraph"/>
        <w:numPr>
          <w:ilvl w:val="0"/>
          <w:numId w:val="5"/>
        </w:numPr>
        <w:spacing w:line="276" w:lineRule="auto"/>
        <w:rPr>
          <w:rFonts w:eastAsia="Calibri" w:cs="Arial"/>
        </w:rPr>
      </w:pPr>
      <w:r w:rsidRPr="00DF3DEE">
        <w:rPr>
          <w:rFonts w:eastAsia="Calibri" w:cs="Arial"/>
        </w:rPr>
        <w:t xml:space="preserve">104 patients had stated no concerns at this </w:t>
      </w:r>
      <w:r w:rsidR="00B350C9" w:rsidRPr="00DF3DEE">
        <w:rPr>
          <w:rFonts w:eastAsia="Calibri" w:cs="Arial"/>
        </w:rPr>
        <w:t>point.</w:t>
      </w:r>
    </w:p>
    <w:p w14:paraId="712BE124" w14:textId="77777777" w:rsidR="00094F1E" w:rsidRPr="00DF3DEE" w:rsidRDefault="00094F1E" w:rsidP="00000056">
      <w:pPr>
        <w:spacing w:line="276" w:lineRule="auto"/>
        <w:rPr>
          <w:rFonts w:eastAsia="Calibri" w:cs="Arial"/>
        </w:rPr>
      </w:pPr>
    </w:p>
    <w:p w14:paraId="3B6920DB" w14:textId="77777777" w:rsidR="001C41A2" w:rsidRPr="00DF3DEE" w:rsidRDefault="001C41A2" w:rsidP="00000056">
      <w:pPr>
        <w:spacing w:line="276" w:lineRule="auto"/>
        <w:rPr>
          <w:rFonts w:eastAsia="Calibri" w:cs="Arial"/>
        </w:rPr>
      </w:pPr>
      <w:r w:rsidRPr="00DF3DEE">
        <w:rPr>
          <w:rFonts w:eastAsia="Calibri" w:cs="Arial"/>
        </w:rPr>
        <w:lastRenderedPageBreak/>
        <w:t>We also asked what effect patients felt the merger would have the quality of the healthcare they would receive</w:t>
      </w:r>
      <w:r w:rsidR="001E5845" w:rsidRPr="00DF3DEE">
        <w:rPr>
          <w:rFonts w:eastAsia="Calibri" w:cs="Arial"/>
        </w:rPr>
        <w:t xml:space="preserve"> – similar concerns were raised as above.</w:t>
      </w:r>
      <w:r w:rsidR="00E26ACC" w:rsidRPr="00DF3DEE">
        <w:rPr>
          <w:rFonts w:eastAsia="Calibri" w:cs="Arial"/>
        </w:rPr>
        <w:t xml:space="preserve"> Of those who answered the question</w:t>
      </w:r>
    </w:p>
    <w:p w14:paraId="4B1E5849" w14:textId="77777777" w:rsidR="00E26ACC" w:rsidRPr="00DF3DEE" w:rsidRDefault="00B048A3" w:rsidP="001D0E4D">
      <w:pPr>
        <w:pStyle w:val="ListParagraph"/>
        <w:numPr>
          <w:ilvl w:val="0"/>
          <w:numId w:val="11"/>
        </w:numPr>
        <w:spacing w:line="276" w:lineRule="auto"/>
        <w:rPr>
          <w:rFonts w:eastAsia="Calibri" w:cs="Arial"/>
        </w:rPr>
      </w:pPr>
      <w:r w:rsidRPr="00DF3DEE">
        <w:rPr>
          <w:rFonts w:eastAsia="Calibri" w:cs="Arial"/>
        </w:rPr>
        <w:t xml:space="preserve">99 hoped this would improve the service by providing better access for appointments and by telephone and improving continuity of care by having regular </w:t>
      </w:r>
      <w:r w:rsidR="00B350C9" w:rsidRPr="00DF3DEE">
        <w:rPr>
          <w:rFonts w:eastAsia="Calibri" w:cs="Arial"/>
        </w:rPr>
        <w:t>staff.</w:t>
      </w:r>
    </w:p>
    <w:p w14:paraId="662DC37B" w14:textId="77777777" w:rsidR="00B048A3" w:rsidRPr="00DF3DEE" w:rsidRDefault="00B048A3" w:rsidP="001D0E4D">
      <w:pPr>
        <w:pStyle w:val="ListParagraph"/>
        <w:numPr>
          <w:ilvl w:val="0"/>
          <w:numId w:val="11"/>
        </w:numPr>
        <w:spacing w:line="276" w:lineRule="auto"/>
        <w:rPr>
          <w:rFonts w:eastAsia="Calibri" w:cs="Arial"/>
        </w:rPr>
      </w:pPr>
      <w:r w:rsidRPr="00DF3DEE">
        <w:rPr>
          <w:rFonts w:eastAsia="Calibri" w:cs="Arial"/>
        </w:rPr>
        <w:t xml:space="preserve">75 felt it was going to reduce the quality of care as there would be more demand for appointments less access by telephone and concerns that staffing would be </w:t>
      </w:r>
      <w:r w:rsidR="00B350C9" w:rsidRPr="00DF3DEE">
        <w:rPr>
          <w:rFonts w:eastAsia="Calibri" w:cs="Arial"/>
        </w:rPr>
        <w:t>reduced.</w:t>
      </w:r>
    </w:p>
    <w:p w14:paraId="04B13328" w14:textId="77777777" w:rsidR="00B048A3" w:rsidRPr="00DF3DEE" w:rsidRDefault="00B048A3" w:rsidP="001D0E4D">
      <w:pPr>
        <w:pStyle w:val="ListParagraph"/>
        <w:numPr>
          <w:ilvl w:val="0"/>
          <w:numId w:val="11"/>
        </w:numPr>
        <w:spacing w:line="276" w:lineRule="auto"/>
        <w:rPr>
          <w:rFonts w:eastAsia="Calibri" w:cs="Arial"/>
        </w:rPr>
      </w:pPr>
      <w:r w:rsidRPr="00DF3DEE">
        <w:rPr>
          <w:rFonts w:eastAsia="Calibri" w:cs="Arial"/>
        </w:rPr>
        <w:t>41 felt it would have no or little impact of the quality of health care.</w:t>
      </w:r>
    </w:p>
    <w:p w14:paraId="1D044778" w14:textId="77777777" w:rsidR="00E26ACC" w:rsidRPr="00DF3DEE" w:rsidRDefault="00E26ACC" w:rsidP="00000056">
      <w:pPr>
        <w:spacing w:line="276" w:lineRule="auto"/>
        <w:rPr>
          <w:rFonts w:eastAsia="Calibri" w:cs="Arial"/>
        </w:rPr>
      </w:pPr>
    </w:p>
    <w:p w14:paraId="48369A70" w14:textId="77777777" w:rsidR="00094F1E" w:rsidRPr="00DF3DEE" w:rsidRDefault="0092076A" w:rsidP="00000056">
      <w:pPr>
        <w:pStyle w:val="Heading3"/>
      </w:pPr>
      <w:r w:rsidRPr="00DF3DEE">
        <w:t>How do patients usually get to appointments?</w:t>
      </w:r>
    </w:p>
    <w:p w14:paraId="71CF9E57" w14:textId="77777777" w:rsidR="0092076A" w:rsidRPr="00DF3DEE" w:rsidRDefault="0092076A" w:rsidP="00000056">
      <w:pPr>
        <w:spacing w:line="276" w:lineRule="auto"/>
        <w:rPr>
          <w:rFonts w:eastAsia="Calibri" w:cs="Arial"/>
        </w:rPr>
      </w:pPr>
      <w:r w:rsidRPr="00DF3DEE">
        <w:rPr>
          <w:rFonts w:cs="Arial"/>
          <w:noProof/>
        </w:rPr>
        <w:drawing>
          <wp:inline distT="0" distB="0" distL="0" distR="0" wp14:anchorId="21E260B6" wp14:editId="4FAC1DE4">
            <wp:extent cx="6289482" cy="3093058"/>
            <wp:effectExtent l="0" t="0" r="16510" b="12700"/>
            <wp:docPr id="2" name="Chart 2">
              <a:extLst xmlns:a="http://schemas.openxmlformats.org/drawingml/2006/main">
                <a:ext uri="{FF2B5EF4-FFF2-40B4-BE49-F238E27FC236}">
                  <a16:creationId xmlns:a16="http://schemas.microsoft.com/office/drawing/2014/main" id="{9EB621EE-C943-492D-827C-3BBB158BF54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FA5FC6" w14:textId="77777777" w:rsidR="001C41A2" w:rsidRPr="00DF3DEE" w:rsidRDefault="001C41A2" w:rsidP="00000056">
      <w:pPr>
        <w:spacing w:line="276" w:lineRule="auto"/>
        <w:rPr>
          <w:rFonts w:eastAsia="Calibri" w:cs="Arial"/>
        </w:rPr>
      </w:pPr>
    </w:p>
    <w:p w14:paraId="5439059F" w14:textId="77777777" w:rsidR="00000056" w:rsidRDefault="00034CB5" w:rsidP="00000056">
      <w:pPr>
        <w:spacing w:line="276" w:lineRule="auto"/>
        <w:rPr>
          <w:rFonts w:eastAsia="Calibri" w:cs="Arial"/>
        </w:rPr>
      </w:pPr>
      <w:r>
        <w:rPr>
          <w:rFonts w:eastAsia="Calibri" w:cs="Arial"/>
        </w:rPr>
        <w:t xml:space="preserve">From the people who responded: </w:t>
      </w:r>
    </w:p>
    <w:p w14:paraId="2A9984AC" w14:textId="77777777" w:rsidR="00034CB5" w:rsidRDefault="00034CB5" w:rsidP="00000056">
      <w:pPr>
        <w:spacing w:line="276" w:lineRule="auto"/>
        <w:rPr>
          <w:rFonts w:eastAsia="Calibri" w:cs="Arial"/>
        </w:rPr>
      </w:pPr>
    </w:p>
    <w:p w14:paraId="5E838124" w14:textId="77777777" w:rsidR="00034CB5" w:rsidRPr="00034CB5" w:rsidRDefault="00034CB5" w:rsidP="001D0E4D">
      <w:pPr>
        <w:pStyle w:val="ListParagraph"/>
        <w:numPr>
          <w:ilvl w:val="0"/>
          <w:numId w:val="20"/>
        </w:numPr>
        <w:spacing w:line="276" w:lineRule="auto"/>
        <w:rPr>
          <w:rFonts w:eastAsia="Calibri" w:cs="Arial"/>
        </w:rPr>
      </w:pPr>
      <w:r w:rsidRPr="00034CB5">
        <w:rPr>
          <w:rFonts w:eastAsia="Calibri" w:cs="Arial"/>
        </w:rPr>
        <w:t>22</w:t>
      </w:r>
      <w:r>
        <w:rPr>
          <w:rFonts w:eastAsia="Calibri" w:cs="Arial"/>
        </w:rPr>
        <w:t xml:space="preserve"> (4.4%)</w:t>
      </w:r>
      <w:r w:rsidRPr="00034CB5">
        <w:rPr>
          <w:rFonts w:eastAsia="Calibri" w:cs="Arial"/>
        </w:rPr>
        <w:t xml:space="preserve"> </w:t>
      </w:r>
      <w:r>
        <w:rPr>
          <w:rFonts w:eastAsia="Calibri" w:cs="Arial"/>
        </w:rPr>
        <w:t xml:space="preserve">people </w:t>
      </w:r>
      <w:r w:rsidRPr="00034CB5">
        <w:rPr>
          <w:rFonts w:eastAsia="Calibri" w:cs="Arial"/>
        </w:rPr>
        <w:t>have telephone appointments.</w:t>
      </w:r>
    </w:p>
    <w:p w14:paraId="75FE26EE" w14:textId="77777777" w:rsidR="00034CB5" w:rsidRDefault="00034CB5" w:rsidP="001D0E4D">
      <w:pPr>
        <w:pStyle w:val="ListParagraph"/>
        <w:numPr>
          <w:ilvl w:val="0"/>
          <w:numId w:val="20"/>
        </w:numPr>
        <w:spacing w:line="276" w:lineRule="auto"/>
        <w:rPr>
          <w:rFonts w:eastAsia="Calibri" w:cs="Arial"/>
        </w:rPr>
      </w:pPr>
      <w:r w:rsidRPr="00034CB5">
        <w:rPr>
          <w:rFonts w:eastAsia="Calibri" w:cs="Arial"/>
        </w:rPr>
        <w:t>281</w:t>
      </w:r>
      <w:r>
        <w:rPr>
          <w:rFonts w:eastAsia="Calibri" w:cs="Arial"/>
        </w:rPr>
        <w:t xml:space="preserve"> (56.2%)  people</w:t>
      </w:r>
      <w:r w:rsidRPr="00034CB5">
        <w:rPr>
          <w:rFonts w:eastAsia="Calibri" w:cs="Arial"/>
        </w:rPr>
        <w:t xml:space="preserve"> drive to</w:t>
      </w:r>
      <w:r>
        <w:rPr>
          <w:rFonts w:eastAsia="Calibri" w:cs="Arial"/>
        </w:rPr>
        <w:t xml:space="preserve"> get to</w:t>
      </w:r>
      <w:r w:rsidRPr="00034CB5">
        <w:rPr>
          <w:rFonts w:eastAsia="Calibri" w:cs="Arial"/>
        </w:rPr>
        <w:t xml:space="preserve"> appointments. </w:t>
      </w:r>
    </w:p>
    <w:p w14:paraId="32286509" w14:textId="77777777" w:rsidR="00034CB5" w:rsidRDefault="00034CB5" w:rsidP="001D0E4D">
      <w:pPr>
        <w:pStyle w:val="ListParagraph"/>
        <w:numPr>
          <w:ilvl w:val="0"/>
          <w:numId w:val="20"/>
        </w:numPr>
        <w:spacing w:line="276" w:lineRule="auto"/>
        <w:rPr>
          <w:rFonts w:eastAsia="Calibri" w:cs="Arial"/>
        </w:rPr>
      </w:pPr>
      <w:r>
        <w:rPr>
          <w:rFonts w:eastAsia="Calibri" w:cs="Arial"/>
        </w:rPr>
        <w:t xml:space="preserve">27 (5.4%)  people have others drive them to get to appointments. </w:t>
      </w:r>
    </w:p>
    <w:p w14:paraId="52B8C563" w14:textId="77777777" w:rsidR="00034CB5" w:rsidRDefault="00034CB5" w:rsidP="001D0E4D">
      <w:pPr>
        <w:pStyle w:val="ListParagraph"/>
        <w:numPr>
          <w:ilvl w:val="0"/>
          <w:numId w:val="20"/>
        </w:numPr>
        <w:spacing w:line="276" w:lineRule="auto"/>
        <w:rPr>
          <w:rFonts w:eastAsia="Calibri" w:cs="Arial"/>
        </w:rPr>
      </w:pPr>
      <w:r>
        <w:rPr>
          <w:rFonts w:eastAsia="Calibri" w:cs="Arial"/>
        </w:rPr>
        <w:t xml:space="preserve">153 (30.6%)  people walk to get to appointments. </w:t>
      </w:r>
    </w:p>
    <w:p w14:paraId="15794CDF" w14:textId="77777777" w:rsidR="00034CB5" w:rsidRDefault="00034CB5" w:rsidP="001D0E4D">
      <w:pPr>
        <w:pStyle w:val="ListParagraph"/>
        <w:numPr>
          <w:ilvl w:val="0"/>
          <w:numId w:val="20"/>
        </w:numPr>
        <w:spacing w:line="276" w:lineRule="auto"/>
        <w:rPr>
          <w:rFonts w:eastAsia="Calibri" w:cs="Arial"/>
        </w:rPr>
      </w:pPr>
      <w:r>
        <w:rPr>
          <w:rFonts w:eastAsia="Calibri" w:cs="Arial"/>
        </w:rPr>
        <w:t>5 (1%) people get buses to get to appointments.</w:t>
      </w:r>
    </w:p>
    <w:p w14:paraId="6986BBAF" w14:textId="77777777" w:rsidR="00034CB5" w:rsidRDefault="00034CB5" w:rsidP="001D0E4D">
      <w:pPr>
        <w:pStyle w:val="ListParagraph"/>
        <w:numPr>
          <w:ilvl w:val="0"/>
          <w:numId w:val="20"/>
        </w:numPr>
        <w:spacing w:line="276" w:lineRule="auto"/>
        <w:rPr>
          <w:rFonts w:eastAsia="Calibri" w:cs="Arial"/>
        </w:rPr>
      </w:pPr>
      <w:r>
        <w:rPr>
          <w:rFonts w:eastAsia="Calibri" w:cs="Arial"/>
        </w:rPr>
        <w:t>2 (0.4%) people ride bikes to get to appointments.</w:t>
      </w:r>
    </w:p>
    <w:p w14:paraId="70DB1D03" w14:textId="77777777" w:rsidR="002F1877" w:rsidRDefault="00034CB5" w:rsidP="001D0E4D">
      <w:pPr>
        <w:pStyle w:val="ListParagraph"/>
        <w:numPr>
          <w:ilvl w:val="0"/>
          <w:numId w:val="20"/>
        </w:numPr>
        <w:spacing w:line="276" w:lineRule="auto"/>
        <w:rPr>
          <w:rFonts w:eastAsia="Calibri" w:cs="Arial"/>
        </w:rPr>
      </w:pPr>
      <w:r>
        <w:rPr>
          <w:rFonts w:eastAsia="Calibri" w:cs="Arial"/>
        </w:rPr>
        <w:t xml:space="preserve">7 (1.4%) use other methods to get to appointments. </w:t>
      </w:r>
    </w:p>
    <w:p w14:paraId="20F4E045" w14:textId="77777777" w:rsidR="0065510F" w:rsidRDefault="0065510F" w:rsidP="0065510F">
      <w:pPr>
        <w:spacing w:line="276" w:lineRule="auto"/>
        <w:rPr>
          <w:rFonts w:eastAsia="Calibri" w:cs="Arial"/>
        </w:rPr>
      </w:pPr>
    </w:p>
    <w:p w14:paraId="6D4C8B5C" w14:textId="77777777" w:rsidR="0065510F" w:rsidRPr="0065510F" w:rsidRDefault="0065510F" w:rsidP="0065510F">
      <w:pPr>
        <w:spacing w:line="276" w:lineRule="auto"/>
        <w:rPr>
          <w:rFonts w:eastAsia="Calibri" w:cs="Arial"/>
        </w:rPr>
      </w:pPr>
    </w:p>
    <w:p w14:paraId="2C8B2F86" w14:textId="77777777" w:rsidR="002F1877" w:rsidRPr="00DF3DEE" w:rsidRDefault="00674A30" w:rsidP="001D0E4D">
      <w:pPr>
        <w:pStyle w:val="ListParagraph"/>
        <w:numPr>
          <w:ilvl w:val="1"/>
          <w:numId w:val="1"/>
        </w:numPr>
        <w:spacing w:line="276" w:lineRule="auto"/>
        <w:rPr>
          <w:rFonts w:eastAsia="Calibri" w:cs="Arial"/>
          <w:b/>
          <w:bCs/>
        </w:rPr>
      </w:pPr>
      <w:r w:rsidRPr="00DF3DEE">
        <w:rPr>
          <w:rFonts w:cs="Arial"/>
          <w:b/>
          <w:noProof/>
        </w:rPr>
        <w:t>To what extent do patients think our plan to merge practices will affect them?</w:t>
      </w:r>
    </w:p>
    <w:p w14:paraId="72AAFF1E" w14:textId="77777777" w:rsidR="00674A30" w:rsidRPr="00DF3DEE" w:rsidRDefault="00674A30" w:rsidP="00000056">
      <w:pPr>
        <w:spacing w:line="276" w:lineRule="auto"/>
        <w:rPr>
          <w:rFonts w:eastAsia="Calibri" w:cs="Arial"/>
        </w:rPr>
      </w:pPr>
    </w:p>
    <w:p w14:paraId="250A2121" w14:textId="77777777" w:rsidR="00674A30" w:rsidRPr="00DF3DEE" w:rsidRDefault="00674A30" w:rsidP="00000056">
      <w:pPr>
        <w:spacing w:line="276" w:lineRule="auto"/>
        <w:rPr>
          <w:rFonts w:eastAsia="Calibri" w:cs="Arial"/>
        </w:rPr>
      </w:pPr>
      <w:r w:rsidRPr="00DF3DEE">
        <w:rPr>
          <w:rFonts w:cs="Arial"/>
          <w:noProof/>
        </w:rPr>
        <w:lastRenderedPageBreak/>
        <w:drawing>
          <wp:inline distT="0" distB="0" distL="0" distR="0" wp14:anchorId="45337742" wp14:editId="19038FC5">
            <wp:extent cx="6058894" cy="3403158"/>
            <wp:effectExtent l="0" t="0" r="18415" b="6985"/>
            <wp:docPr id="4" name="Chart 4">
              <a:extLst xmlns:a="http://schemas.openxmlformats.org/drawingml/2006/main">
                <a:ext uri="{FF2B5EF4-FFF2-40B4-BE49-F238E27FC236}">
                  <a16:creationId xmlns:a16="http://schemas.microsoft.com/office/drawing/2014/main" id="{2A2D9F4A-A9F2-6EEB-E46E-49EA829EE61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A5B2F4" w14:textId="77777777" w:rsidR="00674A30" w:rsidRDefault="0065510F" w:rsidP="00000056">
      <w:pPr>
        <w:spacing w:line="276" w:lineRule="auto"/>
        <w:rPr>
          <w:rFonts w:eastAsia="Calibri" w:cs="Arial"/>
        </w:rPr>
      </w:pPr>
      <w:r>
        <w:rPr>
          <w:rFonts w:eastAsia="Calibri" w:cs="Arial"/>
        </w:rPr>
        <w:t xml:space="preserve">From those who responded: </w:t>
      </w:r>
    </w:p>
    <w:p w14:paraId="3FCEE473" w14:textId="77777777" w:rsidR="0065510F" w:rsidRDefault="0065510F" w:rsidP="00000056">
      <w:pPr>
        <w:spacing w:line="276" w:lineRule="auto"/>
        <w:rPr>
          <w:rFonts w:eastAsia="Calibri" w:cs="Arial"/>
        </w:rPr>
      </w:pPr>
    </w:p>
    <w:p w14:paraId="7F1EF740" w14:textId="77777777" w:rsidR="0065510F" w:rsidRDefault="0065510F" w:rsidP="001D0E4D">
      <w:pPr>
        <w:pStyle w:val="ListParagraph"/>
        <w:numPr>
          <w:ilvl w:val="0"/>
          <w:numId w:val="21"/>
        </w:numPr>
        <w:spacing w:line="276" w:lineRule="auto"/>
        <w:rPr>
          <w:rFonts w:eastAsia="Calibri" w:cs="Arial"/>
        </w:rPr>
      </w:pPr>
      <w:r>
        <w:rPr>
          <w:rFonts w:eastAsia="Calibri" w:cs="Arial"/>
        </w:rPr>
        <w:t xml:space="preserve">131 (26.2%) of people responded 1- Not at all </w:t>
      </w:r>
    </w:p>
    <w:p w14:paraId="62004C88" w14:textId="77777777" w:rsidR="0065510F" w:rsidRDefault="0065510F" w:rsidP="001D0E4D">
      <w:pPr>
        <w:pStyle w:val="ListParagraph"/>
        <w:numPr>
          <w:ilvl w:val="0"/>
          <w:numId w:val="21"/>
        </w:numPr>
        <w:spacing w:line="276" w:lineRule="auto"/>
        <w:rPr>
          <w:rFonts w:eastAsia="Calibri" w:cs="Arial"/>
        </w:rPr>
      </w:pPr>
      <w:r>
        <w:rPr>
          <w:rFonts w:eastAsia="Calibri" w:cs="Arial"/>
        </w:rPr>
        <w:t xml:space="preserve">31 (6.2%) of people responded 2 </w:t>
      </w:r>
    </w:p>
    <w:p w14:paraId="4084E808" w14:textId="77777777" w:rsidR="0065510F" w:rsidRDefault="0065510F" w:rsidP="001D0E4D">
      <w:pPr>
        <w:pStyle w:val="ListParagraph"/>
        <w:numPr>
          <w:ilvl w:val="0"/>
          <w:numId w:val="21"/>
        </w:numPr>
        <w:spacing w:line="276" w:lineRule="auto"/>
        <w:rPr>
          <w:rFonts w:eastAsia="Calibri" w:cs="Arial"/>
        </w:rPr>
      </w:pPr>
      <w:r>
        <w:rPr>
          <w:rFonts w:eastAsia="Calibri" w:cs="Arial"/>
        </w:rPr>
        <w:t>42 (8.4%) of people responded 3</w:t>
      </w:r>
    </w:p>
    <w:p w14:paraId="45C64097" w14:textId="77777777" w:rsidR="0065510F" w:rsidRDefault="0065510F" w:rsidP="001D0E4D">
      <w:pPr>
        <w:pStyle w:val="ListParagraph"/>
        <w:numPr>
          <w:ilvl w:val="0"/>
          <w:numId w:val="21"/>
        </w:numPr>
        <w:spacing w:line="276" w:lineRule="auto"/>
        <w:rPr>
          <w:rFonts w:eastAsia="Calibri" w:cs="Arial"/>
        </w:rPr>
      </w:pPr>
      <w:r>
        <w:rPr>
          <w:rFonts w:eastAsia="Calibri" w:cs="Arial"/>
        </w:rPr>
        <w:t>21 (4.2%) of people responded 4</w:t>
      </w:r>
    </w:p>
    <w:p w14:paraId="61A8B7D8" w14:textId="77777777" w:rsidR="0065510F" w:rsidRDefault="0065510F" w:rsidP="001D0E4D">
      <w:pPr>
        <w:pStyle w:val="ListParagraph"/>
        <w:numPr>
          <w:ilvl w:val="0"/>
          <w:numId w:val="21"/>
        </w:numPr>
        <w:spacing w:line="276" w:lineRule="auto"/>
        <w:rPr>
          <w:rFonts w:eastAsia="Calibri" w:cs="Arial"/>
        </w:rPr>
      </w:pPr>
      <w:r>
        <w:rPr>
          <w:rFonts w:eastAsia="Calibri" w:cs="Arial"/>
        </w:rPr>
        <w:t>101 (20.2%) of people responded 5</w:t>
      </w:r>
    </w:p>
    <w:p w14:paraId="20A1D541" w14:textId="77777777" w:rsidR="0065510F" w:rsidRDefault="0065510F" w:rsidP="001D0E4D">
      <w:pPr>
        <w:pStyle w:val="ListParagraph"/>
        <w:numPr>
          <w:ilvl w:val="0"/>
          <w:numId w:val="21"/>
        </w:numPr>
        <w:spacing w:line="276" w:lineRule="auto"/>
        <w:rPr>
          <w:rFonts w:eastAsia="Calibri" w:cs="Arial"/>
        </w:rPr>
      </w:pPr>
      <w:r>
        <w:rPr>
          <w:rFonts w:eastAsia="Calibri" w:cs="Arial"/>
        </w:rPr>
        <w:t>59 (11.8%) of people responded 6</w:t>
      </w:r>
    </w:p>
    <w:p w14:paraId="7B7ED4C8" w14:textId="77777777" w:rsidR="0065510F" w:rsidRDefault="0065510F" w:rsidP="001D0E4D">
      <w:pPr>
        <w:pStyle w:val="ListParagraph"/>
        <w:numPr>
          <w:ilvl w:val="0"/>
          <w:numId w:val="21"/>
        </w:numPr>
        <w:spacing w:line="276" w:lineRule="auto"/>
        <w:rPr>
          <w:rFonts w:eastAsia="Calibri" w:cs="Arial"/>
        </w:rPr>
      </w:pPr>
      <w:r>
        <w:rPr>
          <w:rFonts w:eastAsia="Calibri" w:cs="Arial"/>
        </w:rPr>
        <w:t>47 (9.4%) of people responded 7</w:t>
      </w:r>
    </w:p>
    <w:p w14:paraId="4BB6095F" w14:textId="77777777" w:rsidR="0065510F" w:rsidRDefault="0065510F" w:rsidP="001D0E4D">
      <w:pPr>
        <w:pStyle w:val="ListParagraph"/>
        <w:numPr>
          <w:ilvl w:val="0"/>
          <w:numId w:val="21"/>
        </w:numPr>
        <w:spacing w:line="276" w:lineRule="auto"/>
        <w:rPr>
          <w:rFonts w:eastAsia="Calibri" w:cs="Arial"/>
        </w:rPr>
      </w:pPr>
      <w:r>
        <w:rPr>
          <w:rFonts w:eastAsia="Calibri" w:cs="Arial"/>
        </w:rPr>
        <w:t>29 (5.8%) of people responded 8</w:t>
      </w:r>
    </w:p>
    <w:p w14:paraId="21926026" w14:textId="77777777" w:rsidR="0065510F" w:rsidRDefault="0065510F" w:rsidP="001D0E4D">
      <w:pPr>
        <w:pStyle w:val="ListParagraph"/>
        <w:numPr>
          <w:ilvl w:val="0"/>
          <w:numId w:val="21"/>
        </w:numPr>
        <w:spacing w:line="276" w:lineRule="auto"/>
        <w:rPr>
          <w:rFonts w:eastAsia="Calibri" w:cs="Arial"/>
        </w:rPr>
      </w:pPr>
      <w:r>
        <w:rPr>
          <w:rFonts w:eastAsia="Calibri" w:cs="Arial"/>
        </w:rPr>
        <w:t>7 (1.4%) of people responded 9</w:t>
      </w:r>
    </w:p>
    <w:p w14:paraId="077F5518" w14:textId="77777777" w:rsidR="0065510F" w:rsidRPr="0065510F" w:rsidRDefault="0065510F" w:rsidP="001D0E4D">
      <w:pPr>
        <w:pStyle w:val="ListParagraph"/>
        <w:numPr>
          <w:ilvl w:val="0"/>
          <w:numId w:val="21"/>
        </w:numPr>
        <w:spacing w:line="276" w:lineRule="auto"/>
        <w:rPr>
          <w:rFonts w:eastAsia="Calibri" w:cs="Arial"/>
        </w:rPr>
      </w:pPr>
      <w:r>
        <w:rPr>
          <w:rFonts w:eastAsia="Calibri" w:cs="Arial"/>
        </w:rPr>
        <w:t xml:space="preserve">25 (5%) of people responded 10- It will affect me a lot </w:t>
      </w:r>
    </w:p>
    <w:p w14:paraId="3AF0318A" w14:textId="77777777" w:rsidR="00000056" w:rsidRPr="00000056" w:rsidRDefault="00000056" w:rsidP="008942D9">
      <w:pPr>
        <w:pStyle w:val="Header"/>
        <w:tabs>
          <w:tab w:val="clear" w:pos="4513"/>
          <w:tab w:val="clear" w:pos="9026"/>
        </w:tabs>
        <w:spacing w:line="276" w:lineRule="auto"/>
        <w:rPr>
          <w:rFonts w:eastAsia="Calibri" w:cs="Arial"/>
        </w:rPr>
      </w:pPr>
    </w:p>
    <w:p w14:paraId="2BA96156" w14:textId="77777777" w:rsidR="002D45B6" w:rsidRPr="00DF3DEE" w:rsidRDefault="00F2636A" w:rsidP="00000056">
      <w:pPr>
        <w:spacing w:line="276" w:lineRule="auto"/>
        <w:contextualSpacing/>
        <w:rPr>
          <w:rFonts w:eastAsia="Calibri" w:cs="Arial"/>
        </w:rPr>
      </w:pPr>
      <w:r w:rsidRPr="00DF3DEE">
        <w:rPr>
          <w:rFonts w:eastAsia="Calibri" w:cs="Arial"/>
        </w:rPr>
        <w:t xml:space="preserve">Of those who felt the merger would affect them a lot (8,9 &amp; 10), </w:t>
      </w:r>
      <w:r w:rsidR="00000056">
        <w:rPr>
          <w:rFonts w:eastAsia="Calibri" w:cs="Arial"/>
        </w:rPr>
        <w:t>three</w:t>
      </w:r>
      <w:r w:rsidR="00000056" w:rsidRPr="00DF3DEE">
        <w:rPr>
          <w:rFonts w:eastAsia="Calibri" w:cs="Arial"/>
        </w:rPr>
        <w:t xml:space="preserve"> </w:t>
      </w:r>
      <w:r w:rsidRPr="00DF3DEE">
        <w:rPr>
          <w:rFonts w:eastAsia="Calibri" w:cs="Arial"/>
        </w:rPr>
        <w:t>felt it would be a positive impact</w:t>
      </w:r>
      <w:r w:rsidR="00000056">
        <w:rPr>
          <w:rFonts w:eastAsia="Calibri" w:cs="Arial"/>
        </w:rPr>
        <w:t>. F</w:t>
      </w:r>
      <w:r w:rsidRPr="00DF3DEE">
        <w:rPr>
          <w:rFonts w:eastAsia="Calibri" w:cs="Arial"/>
        </w:rPr>
        <w:t>or the those who felt it would be negative the main areas were</w:t>
      </w:r>
      <w:r w:rsidR="00B350C9" w:rsidRPr="00DF3DEE">
        <w:rPr>
          <w:rFonts w:eastAsia="Calibri" w:cs="Arial"/>
        </w:rPr>
        <w:t>:</w:t>
      </w:r>
    </w:p>
    <w:p w14:paraId="1C07F0CB" w14:textId="77777777" w:rsidR="00F2636A" w:rsidRPr="00DF3DEE" w:rsidRDefault="00F2636A" w:rsidP="00000056">
      <w:pPr>
        <w:spacing w:line="276" w:lineRule="auto"/>
        <w:contextualSpacing/>
        <w:rPr>
          <w:rFonts w:eastAsia="Calibri" w:cs="Arial"/>
        </w:rPr>
      </w:pPr>
    </w:p>
    <w:p w14:paraId="77AD5956" w14:textId="77777777" w:rsidR="00F2636A" w:rsidRPr="00DF3DEE" w:rsidRDefault="00F2636A" w:rsidP="001D0E4D">
      <w:pPr>
        <w:pStyle w:val="ListParagraph"/>
        <w:numPr>
          <w:ilvl w:val="0"/>
          <w:numId w:val="12"/>
        </w:numPr>
        <w:spacing w:line="276" w:lineRule="auto"/>
        <w:rPr>
          <w:rFonts w:eastAsia="Calibri" w:cs="Arial"/>
        </w:rPr>
      </w:pPr>
      <w:r w:rsidRPr="00DF3DEE">
        <w:rPr>
          <w:rFonts w:eastAsia="Calibri" w:cs="Arial"/>
        </w:rPr>
        <w:t>Providing help with transport to a different site and ensuring parking available</w:t>
      </w:r>
    </w:p>
    <w:p w14:paraId="50491DEB" w14:textId="77777777" w:rsidR="00F2636A" w:rsidRPr="00DF3DEE" w:rsidRDefault="00F2636A" w:rsidP="001D0E4D">
      <w:pPr>
        <w:pStyle w:val="ListParagraph"/>
        <w:numPr>
          <w:ilvl w:val="0"/>
          <w:numId w:val="12"/>
        </w:numPr>
        <w:spacing w:line="276" w:lineRule="auto"/>
        <w:rPr>
          <w:rFonts w:eastAsia="Calibri" w:cs="Arial"/>
        </w:rPr>
      </w:pPr>
      <w:r w:rsidRPr="00DF3DEE">
        <w:rPr>
          <w:rFonts w:eastAsia="Calibri" w:cs="Arial"/>
        </w:rPr>
        <w:t xml:space="preserve">Ensuring the telephone answering improved </w:t>
      </w:r>
    </w:p>
    <w:p w14:paraId="200DACF2" w14:textId="77777777" w:rsidR="00F2636A" w:rsidRPr="00DF3DEE" w:rsidRDefault="00F2636A" w:rsidP="001D0E4D">
      <w:pPr>
        <w:pStyle w:val="ListParagraph"/>
        <w:numPr>
          <w:ilvl w:val="0"/>
          <w:numId w:val="12"/>
        </w:numPr>
        <w:spacing w:line="276" w:lineRule="auto"/>
        <w:rPr>
          <w:rFonts w:eastAsia="Calibri" w:cs="Arial"/>
        </w:rPr>
      </w:pPr>
      <w:r w:rsidRPr="00DF3DEE">
        <w:rPr>
          <w:rFonts w:eastAsia="Calibri" w:cs="Arial"/>
        </w:rPr>
        <w:t xml:space="preserve">Ensuring appointment availability didn't </w:t>
      </w:r>
      <w:r w:rsidR="00B350C9" w:rsidRPr="00DF3DEE">
        <w:rPr>
          <w:rFonts w:eastAsia="Calibri" w:cs="Arial"/>
        </w:rPr>
        <w:t>decline.</w:t>
      </w:r>
    </w:p>
    <w:p w14:paraId="47B07AF5" w14:textId="77777777" w:rsidR="00F2636A" w:rsidRPr="00DF3DEE" w:rsidRDefault="00F2636A" w:rsidP="001D0E4D">
      <w:pPr>
        <w:pStyle w:val="ListParagraph"/>
        <w:numPr>
          <w:ilvl w:val="0"/>
          <w:numId w:val="12"/>
        </w:numPr>
        <w:spacing w:line="276" w:lineRule="auto"/>
        <w:rPr>
          <w:rFonts w:eastAsia="Calibri" w:cs="Arial"/>
        </w:rPr>
      </w:pPr>
      <w:r w:rsidRPr="00DF3DEE">
        <w:rPr>
          <w:rFonts w:eastAsia="Calibri" w:cs="Arial"/>
        </w:rPr>
        <w:t xml:space="preserve">Ensuring staffing levels stayed at least at current </w:t>
      </w:r>
      <w:r w:rsidR="00B350C9" w:rsidRPr="00DF3DEE">
        <w:rPr>
          <w:rFonts w:eastAsia="Calibri" w:cs="Arial"/>
        </w:rPr>
        <w:t>levels.</w:t>
      </w:r>
    </w:p>
    <w:p w14:paraId="5869E7F0" w14:textId="77777777" w:rsidR="00F2636A" w:rsidRPr="00DF3DEE" w:rsidRDefault="00F2636A" w:rsidP="00000056">
      <w:pPr>
        <w:spacing w:line="276" w:lineRule="auto"/>
        <w:contextualSpacing/>
        <w:rPr>
          <w:rFonts w:eastAsia="Calibri" w:cs="Arial"/>
        </w:rPr>
      </w:pPr>
    </w:p>
    <w:p w14:paraId="71F3C158" w14:textId="77777777" w:rsidR="00F2636A" w:rsidRPr="00DF3DEE" w:rsidRDefault="00000056" w:rsidP="00000056">
      <w:pPr>
        <w:spacing w:line="276" w:lineRule="auto"/>
        <w:contextualSpacing/>
        <w:rPr>
          <w:rFonts w:eastAsia="Calibri" w:cs="Arial"/>
        </w:rPr>
      </w:pPr>
      <w:r>
        <w:rPr>
          <w:rFonts w:eastAsia="Calibri" w:cs="Arial"/>
        </w:rPr>
        <w:t>Four people</w:t>
      </w:r>
      <w:r w:rsidRPr="00DF3DEE">
        <w:rPr>
          <w:rFonts w:eastAsia="Calibri" w:cs="Arial"/>
        </w:rPr>
        <w:t xml:space="preserve"> </w:t>
      </w:r>
      <w:r w:rsidR="00F2636A" w:rsidRPr="00DF3DEE">
        <w:rPr>
          <w:rFonts w:eastAsia="Calibri" w:cs="Arial"/>
        </w:rPr>
        <w:t>stated that we should not shut</w:t>
      </w:r>
      <w:r w:rsidR="007C0785" w:rsidRPr="00DF3DEE">
        <w:rPr>
          <w:rFonts w:eastAsia="Calibri" w:cs="Arial"/>
        </w:rPr>
        <w:t xml:space="preserve"> Harewood Surgery</w:t>
      </w:r>
    </w:p>
    <w:p w14:paraId="2F4D4109" w14:textId="77777777" w:rsidR="007C0785" w:rsidRPr="00DF3DEE" w:rsidRDefault="00000056" w:rsidP="00000056">
      <w:pPr>
        <w:spacing w:line="276" w:lineRule="auto"/>
        <w:contextualSpacing/>
        <w:rPr>
          <w:rFonts w:eastAsia="Calibri" w:cs="Arial"/>
        </w:rPr>
      </w:pPr>
      <w:r>
        <w:rPr>
          <w:rFonts w:eastAsia="Calibri" w:cs="Arial"/>
        </w:rPr>
        <w:t>Four people</w:t>
      </w:r>
      <w:r w:rsidRPr="00DF3DEE">
        <w:rPr>
          <w:rFonts w:eastAsia="Calibri" w:cs="Arial"/>
        </w:rPr>
        <w:t xml:space="preserve"> </w:t>
      </w:r>
      <w:r w:rsidR="007C0785" w:rsidRPr="00DF3DEE">
        <w:rPr>
          <w:rFonts w:eastAsia="Calibri" w:cs="Arial"/>
        </w:rPr>
        <w:t xml:space="preserve">stated we should not </w:t>
      </w:r>
      <w:r w:rsidR="00B350C9" w:rsidRPr="00DF3DEE">
        <w:rPr>
          <w:rFonts w:eastAsia="Calibri" w:cs="Arial"/>
        </w:rPr>
        <w:t>merge.</w:t>
      </w:r>
    </w:p>
    <w:p w14:paraId="41C4B7AF" w14:textId="77777777" w:rsidR="007C0785" w:rsidRPr="00DF3DEE" w:rsidRDefault="007C0785" w:rsidP="00000056">
      <w:pPr>
        <w:spacing w:line="276" w:lineRule="auto"/>
        <w:contextualSpacing/>
        <w:rPr>
          <w:rFonts w:eastAsia="Calibri" w:cs="Arial"/>
        </w:rPr>
      </w:pPr>
    </w:p>
    <w:p w14:paraId="32C77E01" w14:textId="77777777" w:rsidR="00DC3AA4" w:rsidRDefault="00DC3AA4" w:rsidP="00000056">
      <w:pPr>
        <w:spacing w:line="276" w:lineRule="auto"/>
        <w:contextualSpacing/>
        <w:rPr>
          <w:rFonts w:eastAsia="Calibri" w:cs="Arial"/>
        </w:rPr>
      </w:pPr>
    </w:p>
    <w:p w14:paraId="2A39C681" w14:textId="77777777" w:rsidR="0065510F" w:rsidRDefault="0065510F" w:rsidP="00000056">
      <w:pPr>
        <w:spacing w:line="276" w:lineRule="auto"/>
        <w:contextualSpacing/>
        <w:rPr>
          <w:rFonts w:eastAsia="Calibri" w:cs="Arial"/>
        </w:rPr>
      </w:pPr>
    </w:p>
    <w:p w14:paraId="05810A0D" w14:textId="77777777" w:rsidR="0065510F" w:rsidRPr="00DF3DEE" w:rsidRDefault="0065510F" w:rsidP="00000056">
      <w:pPr>
        <w:spacing w:line="276" w:lineRule="auto"/>
        <w:contextualSpacing/>
        <w:rPr>
          <w:rFonts w:eastAsia="Calibri" w:cs="Arial"/>
        </w:rPr>
      </w:pPr>
    </w:p>
    <w:p w14:paraId="426B3744" w14:textId="77777777" w:rsidR="00DC3AA4" w:rsidRPr="00DF3DEE" w:rsidRDefault="007C0785" w:rsidP="00000056">
      <w:pPr>
        <w:pStyle w:val="Heading3"/>
      </w:pPr>
      <w:r w:rsidRPr="00DF3DEE">
        <w:lastRenderedPageBreak/>
        <w:t xml:space="preserve">Closing the </w:t>
      </w:r>
      <w:r w:rsidR="0070670C" w:rsidRPr="00DF3DEE">
        <w:t>Harewood branch surgery</w:t>
      </w:r>
    </w:p>
    <w:p w14:paraId="2633FB6E" w14:textId="77777777" w:rsidR="00DC3AA4" w:rsidRPr="00DF3DEE" w:rsidRDefault="00DC3AA4" w:rsidP="00000056">
      <w:pPr>
        <w:spacing w:line="276" w:lineRule="auto"/>
        <w:rPr>
          <w:rFonts w:eastAsia="Calibri" w:cs="Arial"/>
          <w:color w:val="FF0000"/>
        </w:rPr>
      </w:pPr>
    </w:p>
    <w:p w14:paraId="334168A1" w14:textId="77777777" w:rsidR="0070670C" w:rsidRPr="00DF3DEE" w:rsidRDefault="0070670C" w:rsidP="00000056">
      <w:pPr>
        <w:spacing w:line="276" w:lineRule="auto"/>
        <w:rPr>
          <w:rFonts w:eastAsia="Calibri" w:cs="Arial"/>
        </w:rPr>
      </w:pPr>
      <w:r w:rsidRPr="00DF3DEE">
        <w:rPr>
          <w:rFonts w:eastAsia="Calibri" w:cs="Arial"/>
        </w:rPr>
        <w:t xml:space="preserve">We asked patients how many times they had attended the branch surgery in the last year it was </w:t>
      </w:r>
      <w:r w:rsidR="00B350C9" w:rsidRPr="00DF3DEE">
        <w:rPr>
          <w:rFonts w:eastAsia="Calibri" w:cs="Arial"/>
        </w:rPr>
        <w:t>open.</w:t>
      </w:r>
    </w:p>
    <w:p w14:paraId="6F57AEC5" w14:textId="77777777" w:rsidR="0070670C" w:rsidRPr="00DF3DEE" w:rsidRDefault="0070670C" w:rsidP="00000056">
      <w:pPr>
        <w:spacing w:line="276" w:lineRule="auto"/>
        <w:rPr>
          <w:rFonts w:eastAsia="Calibri" w:cs="Arial"/>
        </w:rPr>
      </w:pPr>
    </w:p>
    <w:p w14:paraId="11D8A3F2" w14:textId="77777777" w:rsidR="0070670C" w:rsidRPr="00DF3DEE" w:rsidRDefault="004E4646" w:rsidP="00000056">
      <w:pPr>
        <w:spacing w:line="276" w:lineRule="auto"/>
        <w:rPr>
          <w:rFonts w:eastAsia="Calibri" w:cs="Arial"/>
        </w:rPr>
      </w:pPr>
      <w:r w:rsidRPr="00DF3DEE">
        <w:rPr>
          <w:rFonts w:cs="Arial"/>
          <w:noProof/>
        </w:rPr>
        <w:drawing>
          <wp:inline distT="0" distB="0" distL="0" distR="0" wp14:anchorId="70D70F0D" wp14:editId="38AF272C">
            <wp:extent cx="6305384" cy="3252083"/>
            <wp:effectExtent l="0" t="0" r="635" b="5715"/>
            <wp:docPr id="3" name="Chart 3">
              <a:extLst xmlns:a="http://schemas.openxmlformats.org/drawingml/2006/main">
                <a:ext uri="{FF2B5EF4-FFF2-40B4-BE49-F238E27FC236}">
                  <a16:creationId xmlns:a16="http://schemas.microsoft.com/office/drawing/2014/main" id="{9E91178B-B490-6778-660C-EEE6F8185D3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162F70" w14:textId="77777777" w:rsidR="0070670C" w:rsidRDefault="0070670C" w:rsidP="00000056">
      <w:pPr>
        <w:spacing w:line="276" w:lineRule="auto"/>
        <w:rPr>
          <w:rFonts w:eastAsia="Calibri" w:cs="Arial"/>
        </w:rPr>
      </w:pPr>
    </w:p>
    <w:p w14:paraId="5126C230" w14:textId="77777777" w:rsidR="0065510F" w:rsidRDefault="0065510F" w:rsidP="00000056">
      <w:pPr>
        <w:spacing w:line="276" w:lineRule="auto"/>
        <w:rPr>
          <w:rFonts w:eastAsia="Calibri" w:cs="Arial"/>
        </w:rPr>
      </w:pPr>
      <w:r>
        <w:rPr>
          <w:rFonts w:eastAsia="Calibri" w:cs="Arial"/>
        </w:rPr>
        <w:t xml:space="preserve">Of those who responded: </w:t>
      </w:r>
    </w:p>
    <w:p w14:paraId="56F497DC" w14:textId="77777777" w:rsidR="0065510F" w:rsidRPr="005C51BA" w:rsidRDefault="0065510F" w:rsidP="00000056">
      <w:pPr>
        <w:spacing w:line="276" w:lineRule="auto"/>
        <w:rPr>
          <w:rFonts w:eastAsia="Calibri" w:cs="Arial"/>
        </w:rPr>
      </w:pPr>
    </w:p>
    <w:p w14:paraId="0072A665" w14:textId="77777777" w:rsidR="0065510F" w:rsidRPr="005C51BA" w:rsidRDefault="005C51BA" w:rsidP="001D0E4D">
      <w:pPr>
        <w:pStyle w:val="ListParagraph"/>
        <w:numPr>
          <w:ilvl w:val="0"/>
          <w:numId w:val="22"/>
        </w:numPr>
        <w:spacing w:line="276" w:lineRule="auto"/>
        <w:rPr>
          <w:rFonts w:eastAsia="Calibri" w:cs="Arial"/>
        </w:rPr>
      </w:pPr>
      <w:r w:rsidRPr="005C51BA">
        <w:rPr>
          <w:rFonts w:eastAsia="Calibri" w:cs="Arial"/>
        </w:rPr>
        <w:t xml:space="preserve">98 (19.6%) of people </w:t>
      </w:r>
      <w:r w:rsidRPr="005C51BA">
        <w:rPr>
          <w:rFonts w:cs="Arial"/>
          <w:noProof/>
        </w:rPr>
        <w:t>have never attended Harewood branch practice</w:t>
      </w:r>
    </w:p>
    <w:p w14:paraId="49663181" w14:textId="77777777" w:rsidR="005C51BA" w:rsidRPr="005C51BA" w:rsidRDefault="005C51BA" w:rsidP="001D0E4D">
      <w:pPr>
        <w:pStyle w:val="ListParagraph"/>
        <w:numPr>
          <w:ilvl w:val="0"/>
          <w:numId w:val="22"/>
        </w:numPr>
        <w:spacing w:line="276" w:lineRule="auto"/>
        <w:rPr>
          <w:rFonts w:eastAsia="Calibri" w:cs="Arial"/>
        </w:rPr>
      </w:pPr>
      <w:r w:rsidRPr="005C51BA">
        <w:rPr>
          <w:rFonts w:cs="Arial"/>
          <w:noProof/>
        </w:rPr>
        <w:t>77 (15.4%) of people haven't attended Harewood branch practice in the last year</w:t>
      </w:r>
    </w:p>
    <w:p w14:paraId="70860045" w14:textId="77777777" w:rsidR="005C51BA" w:rsidRPr="005C51BA" w:rsidRDefault="005C51BA" w:rsidP="001D0E4D">
      <w:pPr>
        <w:pStyle w:val="ListParagraph"/>
        <w:numPr>
          <w:ilvl w:val="0"/>
          <w:numId w:val="22"/>
        </w:numPr>
        <w:spacing w:line="276" w:lineRule="auto"/>
        <w:rPr>
          <w:rFonts w:eastAsia="Calibri" w:cs="Arial"/>
        </w:rPr>
      </w:pPr>
      <w:r w:rsidRPr="005C51BA">
        <w:rPr>
          <w:rFonts w:cs="Arial"/>
          <w:noProof/>
        </w:rPr>
        <w:t>22 (4.4%) of people attended once</w:t>
      </w:r>
    </w:p>
    <w:p w14:paraId="5FC55DA3" w14:textId="77777777" w:rsidR="005C51BA" w:rsidRPr="005C51BA" w:rsidRDefault="005C51BA" w:rsidP="001D0E4D">
      <w:pPr>
        <w:pStyle w:val="ListParagraph"/>
        <w:numPr>
          <w:ilvl w:val="0"/>
          <w:numId w:val="22"/>
        </w:numPr>
        <w:spacing w:line="276" w:lineRule="auto"/>
        <w:rPr>
          <w:rFonts w:eastAsia="Calibri" w:cs="Arial"/>
        </w:rPr>
      </w:pPr>
      <w:r w:rsidRPr="005C51BA">
        <w:rPr>
          <w:rFonts w:cs="Arial"/>
          <w:noProof/>
        </w:rPr>
        <w:t>26 (5.2%) of people attended between two and five times</w:t>
      </w:r>
    </w:p>
    <w:p w14:paraId="31A618BF" w14:textId="77777777" w:rsidR="005C51BA" w:rsidRPr="005C51BA" w:rsidRDefault="005C51BA" w:rsidP="001D0E4D">
      <w:pPr>
        <w:pStyle w:val="ListParagraph"/>
        <w:numPr>
          <w:ilvl w:val="0"/>
          <w:numId w:val="22"/>
        </w:numPr>
        <w:spacing w:line="276" w:lineRule="auto"/>
        <w:rPr>
          <w:rFonts w:eastAsia="Calibri" w:cs="Arial"/>
        </w:rPr>
      </w:pPr>
      <w:r w:rsidRPr="005C51BA">
        <w:rPr>
          <w:rFonts w:cs="Arial"/>
          <w:noProof/>
        </w:rPr>
        <w:t xml:space="preserve">15 (3%) of people attended more than 5 times </w:t>
      </w:r>
    </w:p>
    <w:p w14:paraId="4C102BC1" w14:textId="77777777" w:rsidR="0065510F" w:rsidRDefault="0065510F" w:rsidP="00000056">
      <w:pPr>
        <w:spacing w:line="276" w:lineRule="auto"/>
        <w:rPr>
          <w:rFonts w:eastAsia="Calibri" w:cs="Arial"/>
        </w:rPr>
      </w:pPr>
    </w:p>
    <w:p w14:paraId="236B792F" w14:textId="77777777" w:rsidR="0065510F" w:rsidRPr="00DF3DEE" w:rsidRDefault="0065510F" w:rsidP="00000056">
      <w:pPr>
        <w:spacing w:line="276" w:lineRule="auto"/>
        <w:rPr>
          <w:rFonts w:eastAsia="Calibri" w:cs="Arial"/>
        </w:rPr>
      </w:pPr>
    </w:p>
    <w:p w14:paraId="6D14D364" w14:textId="77777777" w:rsidR="0070670C" w:rsidRPr="00D56566" w:rsidRDefault="00D56566" w:rsidP="00D56566">
      <w:pPr>
        <w:spacing w:line="276" w:lineRule="auto"/>
        <w:rPr>
          <w:rFonts w:eastAsia="Calibri" w:cs="Arial"/>
        </w:rPr>
      </w:pPr>
      <w:r w:rsidRPr="00D56566">
        <w:rPr>
          <w:rFonts w:eastAsia="Calibri" w:cs="Arial"/>
        </w:rPr>
        <w:t>Of the</w:t>
      </w:r>
      <w:r w:rsidR="0070670C" w:rsidRPr="00D56566">
        <w:rPr>
          <w:rFonts w:eastAsia="Calibri" w:cs="Arial"/>
        </w:rPr>
        <w:t xml:space="preserve"> total people completing the </w:t>
      </w:r>
      <w:r w:rsidR="001633C6" w:rsidRPr="00D56566">
        <w:rPr>
          <w:rFonts w:eastAsia="Calibri" w:cs="Arial"/>
        </w:rPr>
        <w:t xml:space="preserve">survey, </w:t>
      </w:r>
      <w:r w:rsidR="0070670C" w:rsidRPr="00D56566">
        <w:rPr>
          <w:rFonts w:eastAsia="Calibri" w:cs="Arial"/>
        </w:rPr>
        <w:t>63 patients had attended the bran</w:t>
      </w:r>
      <w:r w:rsidR="001633C6" w:rsidRPr="00D56566">
        <w:rPr>
          <w:rFonts w:eastAsia="Calibri" w:cs="Arial"/>
        </w:rPr>
        <w:t xml:space="preserve">ch surgery in the last year it had been open (Dec'21 – Nov'22) they lived in the following </w:t>
      </w:r>
      <w:r w:rsidR="00B350C9" w:rsidRPr="00D56566">
        <w:rPr>
          <w:rFonts w:eastAsia="Calibri" w:cs="Arial"/>
        </w:rPr>
        <w:t>areas.</w:t>
      </w:r>
    </w:p>
    <w:p w14:paraId="52FEA2EE" w14:textId="77777777" w:rsidR="001633C6" w:rsidRPr="00D56566" w:rsidRDefault="001633C6" w:rsidP="008942D9">
      <w:pPr>
        <w:pStyle w:val="Header"/>
        <w:tabs>
          <w:tab w:val="clear" w:pos="4513"/>
          <w:tab w:val="clear" w:pos="9026"/>
        </w:tabs>
        <w:spacing w:line="276" w:lineRule="auto"/>
        <w:rPr>
          <w:rFonts w:eastAsia="Calibri" w:cs="Arial"/>
        </w:rPr>
      </w:pPr>
    </w:p>
    <w:p w14:paraId="0DBD6B31" w14:textId="77777777" w:rsidR="001633C6" w:rsidRPr="00D56566" w:rsidRDefault="001633C6" w:rsidP="001D0E4D">
      <w:pPr>
        <w:pStyle w:val="ListParagraph"/>
        <w:numPr>
          <w:ilvl w:val="0"/>
          <w:numId w:val="17"/>
        </w:numPr>
        <w:spacing w:line="276" w:lineRule="auto"/>
        <w:rPr>
          <w:rFonts w:eastAsia="Calibri" w:cs="Arial"/>
        </w:rPr>
      </w:pPr>
      <w:r w:rsidRPr="00D56566">
        <w:rPr>
          <w:rFonts w:eastAsia="Calibri" w:cs="Arial"/>
        </w:rPr>
        <w:t>42 in Wetherby</w:t>
      </w:r>
    </w:p>
    <w:p w14:paraId="36C5EB67" w14:textId="77777777" w:rsidR="001633C6" w:rsidRPr="00D56566" w:rsidRDefault="001633C6" w:rsidP="001D0E4D">
      <w:pPr>
        <w:pStyle w:val="ListParagraph"/>
        <w:numPr>
          <w:ilvl w:val="0"/>
          <w:numId w:val="17"/>
        </w:numPr>
        <w:spacing w:line="276" w:lineRule="auto"/>
        <w:rPr>
          <w:rFonts w:eastAsia="Calibri" w:cs="Arial"/>
        </w:rPr>
      </w:pPr>
      <w:r w:rsidRPr="00D56566">
        <w:rPr>
          <w:rFonts w:eastAsia="Calibri" w:cs="Arial"/>
        </w:rPr>
        <w:t>13 in Harewood</w:t>
      </w:r>
    </w:p>
    <w:p w14:paraId="61E49586" w14:textId="77777777" w:rsidR="001633C6" w:rsidRPr="00D56566" w:rsidRDefault="001633C6" w:rsidP="001D0E4D">
      <w:pPr>
        <w:pStyle w:val="ListParagraph"/>
        <w:numPr>
          <w:ilvl w:val="0"/>
          <w:numId w:val="17"/>
        </w:numPr>
        <w:spacing w:line="276" w:lineRule="auto"/>
        <w:rPr>
          <w:rFonts w:eastAsia="Calibri" w:cs="Arial"/>
        </w:rPr>
      </w:pPr>
      <w:r w:rsidRPr="00D56566">
        <w:rPr>
          <w:rFonts w:eastAsia="Calibri" w:cs="Arial"/>
        </w:rPr>
        <w:t>12 in other villages</w:t>
      </w:r>
    </w:p>
    <w:p w14:paraId="19491DFC" w14:textId="77777777" w:rsidR="001633C6" w:rsidRPr="00DF3DEE" w:rsidRDefault="001633C6" w:rsidP="00000056">
      <w:pPr>
        <w:spacing w:line="276" w:lineRule="auto"/>
        <w:rPr>
          <w:rFonts w:eastAsia="Calibri" w:cs="Arial"/>
        </w:rPr>
      </w:pPr>
    </w:p>
    <w:p w14:paraId="250FFA08" w14:textId="77777777" w:rsidR="001633C6" w:rsidRPr="00DF3DEE" w:rsidRDefault="001633C6" w:rsidP="00000056">
      <w:pPr>
        <w:spacing w:line="276" w:lineRule="auto"/>
        <w:rPr>
          <w:rFonts w:eastAsia="Calibri" w:cs="Arial"/>
        </w:rPr>
      </w:pPr>
      <w:r w:rsidRPr="00DF3DEE">
        <w:rPr>
          <w:rFonts w:eastAsia="Calibri" w:cs="Arial"/>
        </w:rPr>
        <w:t xml:space="preserve">Of those who had attended </w:t>
      </w:r>
      <w:r w:rsidR="00D56566">
        <w:rPr>
          <w:rFonts w:eastAsia="Calibri" w:cs="Arial"/>
        </w:rPr>
        <w:t>five</w:t>
      </w:r>
      <w:r w:rsidR="00D56566" w:rsidRPr="00DF3DEE">
        <w:rPr>
          <w:rFonts w:eastAsia="Calibri" w:cs="Arial"/>
        </w:rPr>
        <w:t xml:space="preserve"> </w:t>
      </w:r>
      <w:r w:rsidRPr="00DF3DEE">
        <w:rPr>
          <w:rFonts w:eastAsia="Calibri" w:cs="Arial"/>
        </w:rPr>
        <w:t>times or more</w:t>
      </w:r>
      <w:r w:rsidR="00D56566">
        <w:rPr>
          <w:rFonts w:eastAsia="Calibri" w:cs="Arial"/>
        </w:rPr>
        <w:t>,</w:t>
      </w:r>
      <w:r w:rsidRPr="00DF3DEE">
        <w:rPr>
          <w:rFonts w:eastAsia="Calibri" w:cs="Arial"/>
        </w:rPr>
        <w:t xml:space="preserve"> </w:t>
      </w:r>
      <w:r w:rsidR="00D56566">
        <w:rPr>
          <w:rFonts w:eastAsia="Calibri" w:cs="Arial"/>
        </w:rPr>
        <w:t>four</w:t>
      </w:r>
      <w:r w:rsidR="00D56566" w:rsidRPr="00DF3DEE">
        <w:rPr>
          <w:rFonts w:eastAsia="Calibri" w:cs="Arial"/>
        </w:rPr>
        <w:t xml:space="preserve"> </w:t>
      </w:r>
      <w:r w:rsidR="00537641" w:rsidRPr="00DF3DEE">
        <w:rPr>
          <w:rFonts w:eastAsia="Calibri" w:cs="Arial"/>
        </w:rPr>
        <w:t xml:space="preserve">came from Wetherby, </w:t>
      </w:r>
      <w:r w:rsidR="00D56566">
        <w:rPr>
          <w:rFonts w:eastAsia="Calibri" w:cs="Arial"/>
        </w:rPr>
        <w:t>three</w:t>
      </w:r>
      <w:r w:rsidR="00D56566" w:rsidRPr="00DF3DEE">
        <w:rPr>
          <w:rFonts w:eastAsia="Calibri" w:cs="Arial"/>
        </w:rPr>
        <w:t xml:space="preserve"> </w:t>
      </w:r>
      <w:r w:rsidR="00537641" w:rsidRPr="00DF3DEE">
        <w:rPr>
          <w:rFonts w:eastAsia="Calibri" w:cs="Arial"/>
        </w:rPr>
        <w:t xml:space="preserve">from Harewood, </w:t>
      </w:r>
      <w:r w:rsidR="00D56566">
        <w:rPr>
          <w:rFonts w:eastAsia="Calibri" w:cs="Arial"/>
        </w:rPr>
        <w:t>three</w:t>
      </w:r>
      <w:r w:rsidR="00D56566" w:rsidRPr="00DF3DEE">
        <w:rPr>
          <w:rFonts w:eastAsia="Calibri" w:cs="Arial"/>
        </w:rPr>
        <w:t xml:space="preserve"> </w:t>
      </w:r>
      <w:r w:rsidR="00537641" w:rsidRPr="00DF3DEE">
        <w:rPr>
          <w:rFonts w:eastAsia="Calibri" w:cs="Arial"/>
        </w:rPr>
        <w:t>from East Keswick</w:t>
      </w:r>
      <w:r w:rsidR="00D56566">
        <w:rPr>
          <w:rFonts w:eastAsia="Calibri" w:cs="Arial"/>
        </w:rPr>
        <w:t>,</w:t>
      </w:r>
      <w:r w:rsidR="00537641" w:rsidRPr="00DF3DEE">
        <w:rPr>
          <w:rFonts w:eastAsia="Calibri" w:cs="Arial"/>
        </w:rPr>
        <w:t xml:space="preserve"> and </w:t>
      </w:r>
      <w:r w:rsidR="00D56566">
        <w:rPr>
          <w:rFonts w:eastAsia="Calibri" w:cs="Arial"/>
        </w:rPr>
        <w:t>five</w:t>
      </w:r>
      <w:r w:rsidR="00D56566" w:rsidRPr="00DF3DEE">
        <w:rPr>
          <w:rFonts w:eastAsia="Calibri" w:cs="Arial"/>
        </w:rPr>
        <w:t xml:space="preserve"> </w:t>
      </w:r>
      <w:r w:rsidR="00537641" w:rsidRPr="00DF3DEE">
        <w:rPr>
          <w:rFonts w:eastAsia="Calibri" w:cs="Arial"/>
        </w:rPr>
        <w:t>from other villages.</w:t>
      </w:r>
    </w:p>
    <w:p w14:paraId="70F7C232" w14:textId="77777777" w:rsidR="00C06C14" w:rsidRPr="00DF3DEE" w:rsidRDefault="00C06C14" w:rsidP="00000056">
      <w:pPr>
        <w:spacing w:line="276" w:lineRule="auto"/>
        <w:rPr>
          <w:rFonts w:eastAsia="Calibri" w:cs="Arial"/>
          <w:color w:val="FF0000"/>
        </w:rPr>
      </w:pPr>
    </w:p>
    <w:p w14:paraId="6BE1E854" w14:textId="77777777" w:rsidR="001240A4" w:rsidRPr="00DF3DEE" w:rsidRDefault="00E45399" w:rsidP="00000056">
      <w:pPr>
        <w:spacing w:line="276" w:lineRule="auto"/>
        <w:rPr>
          <w:rFonts w:eastAsia="Calibri" w:cs="Arial"/>
        </w:rPr>
      </w:pPr>
      <w:r w:rsidRPr="00DF3DEE">
        <w:rPr>
          <w:rFonts w:eastAsia="Calibri" w:cs="Arial"/>
        </w:rPr>
        <w:t>17 patients felt the closure would have a significant impact on them (8,9,10) and in total 31 thought it would have a negative impact.</w:t>
      </w:r>
    </w:p>
    <w:p w14:paraId="549ADB92" w14:textId="77777777" w:rsidR="00E45399" w:rsidRPr="00DF3DEE" w:rsidRDefault="00E45399" w:rsidP="00000056">
      <w:pPr>
        <w:spacing w:line="276" w:lineRule="auto"/>
        <w:rPr>
          <w:rFonts w:eastAsia="Calibri" w:cs="Arial"/>
        </w:rPr>
      </w:pPr>
    </w:p>
    <w:p w14:paraId="53E65005" w14:textId="77777777" w:rsidR="00E45399" w:rsidRPr="00DF3DEE" w:rsidRDefault="00E45399" w:rsidP="00000056">
      <w:pPr>
        <w:spacing w:line="276" w:lineRule="auto"/>
        <w:rPr>
          <w:rFonts w:eastAsia="Calibri" w:cs="Arial"/>
        </w:rPr>
      </w:pPr>
      <w:r w:rsidRPr="00DF3DEE">
        <w:rPr>
          <w:rFonts w:eastAsia="Calibri" w:cs="Arial"/>
        </w:rPr>
        <w:lastRenderedPageBreak/>
        <w:t>The main concern raised was the need to travel further to appointments, the lack of direct public transport from Har</w:t>
      </w:r>
      <w:r w:rsidR="00EE4F03">
        <w:rPr>
          <w:rFonts w:eastAsia="Calibri" w:cs="Arial"/>
        </w:rPr>
        <w:t>e</w:t>
      </w:r>
      <w:r w:rsidRPr="00DF3DEE">
        <w:rPr>
          <w:rFonts w:eastAsia="Calibri" w:cs="Arial"/>
        </w:rPr>
        <w:t xml:space="preserve">wood to Wetherby and the difficulties </w:t>
      </w:r>
      <w:r w:rsidR="00EE4F03">
        <w:rPr>
          <w:rFonts w:eastAsia="Calibri" w:cs="Arial"/>
        </w:rPr>
        <w:t>for</w:t>
      </w:r>
      <w:r w:rsidRPr="00DF3DEE">
        <w:rPr>
          <w:rFonts w:eastAsia="Calibri" w:cs="Arial"/>
        </w:rPr>
        <w:t xml:space="preserve"> the elderly frail population in Harewood.</w:t>
      </w:r>
    </w:p>
    <w:p w14:paraId="4598C3CE" w14:textId="77777777" w:rsidR="00E45399" w:rsidRPr="00DF3DEE" w:rsidRDefault="00E45399" w:rsidP="00000056">
      <w:pPr>
        <w:spacing w:line="276" w:lineRule="auto"/>
        <w:rPr>
          <w:rFonts w:eastAsia="Calibri" w:cs="Arial"/>
        </w:rPr>
      </w:pPr>
    </w:p>
    <w:p w14:paraId="109C9692" w14:textId="77777777" w:rsidR="004E4646" w:rsidRPr="00D56566" w:rsidRDefault="004E4646" w:rsidP="00D56566">
      <w:pPr>
        <w:spacing w:line="276" w:lineRule="auto"/>
        <w:rPr>
          <w:rFonts w:eastAsia="Calibri" w:cs="Arial"/>
        </w:rPr>
      </w:pPr>
      <w:r w:rsidRPr="00D56566">
        <w:rPr>
          <w:rFonts w:eastAsia="Calibri" w:cs="Arial"/>
        </w:rPr>
        <w:t xml:space="preserve">We also had the following statement from the Harewood Estate </w:t>
      </w:r>
      <w:r w:rsidR="00EE4F03" w:rsidRPr="00D56566">
        <w:rPr>
          <w:rFonts w:eastAsia="Calibri" w:cs="Arial"/>
        </w:rPr>
        <w:t>in regard to</w:t>
      </w:r>
      <w:r w:rsidRPr="00D56566">
        <w:rPr>
          <w:rFonts w:eastAsia="Calibri" w:cs="Arial"/>
        </w:rPr>
        <w:t xml:space="preserve"> the potential closure of the branch</w:t>
      </w:r>
      <w:r w:rsidR="00D56566" w:rsidRPr="00D56566">
        <w:rPr>
          <w:rFonts w:eastAsia="Calibri" w:cs="Arial"/>
        </w:rPr>
        <w:t>:</w:t>
      </w:r>
    </w:p>
    <w:p w14:paraId="6249259F" w14:textId="77777777" w:rsidR="00D56566" w:rsidRPr="00D56566" w:rsidRDefault="00D56566" w:rsidP="00D56566">
      <w:pPr>
        <w:spacing w:line="276" w:lineRule="auto"/>
        <w:rPr>
          <w:rFonts w:eastAsia="Calibri" w:cs="Arial"/>
        </w:rPr>
      </w:pPr>
    </w:p>
    <w:p w14:paraId="2B3522A6" w14:textId="77777777" w:rsidR="004E4646" w:rsidRPr="00D56566" w:rsidRDefault="00D56566" w:rsidP="00D56566">
      <w:pPr>
        <w:pStyle w:val="BodyText"/>
        <w:rPr>
          <w:color w:val="auto"/>
          <w:sz w:val="32"/>
          <w:szCs w:val="32"/>
        </w:rPr>
      </w:pPr>
      <w:r w:rsidRPr="00D56566">
        <w:rPr>
          <w:color w:val="auto"/>
        </w:rPr>
        <w:t>“</w:t>
      </w:r>
      <w:r w:rsidR="004E4646" w:rsidRPr="00D56566">
        <w:rPr>
          <w:color w:val="auto"/>
        </w:rPr>
        <w:t xml:space="preserve">Notwithstanding their position as Landlords of the premises, the family are disappointed to see the closure of the surgery as they see this as a loss of an important service for the local community. The family were keen to see the provision of this healthcare service, for village residents continue. It is regrettable that funding could not be sourced so that the building could be updated internally to meet modern healthcare </w:t>
      </w:r>
      <w:r w:rsidRPr="00D56566">
        <w:rPr>
          <w:color w:val="auto"/>
        </w:rPr>
        <w:t>standards and</w:t>
      </w:r>
      <w:r w:rsidR="004E4646" w:rsidRPr="00D56566">
        <w:rPr>
          <w:color w:val="auto"/>
        </w:rPr>
        <w:t xml:space="preserve"> continue to be of service to the village.</w:t>
      </w:r>
      <w:r w:rsidRPr="00D56566">
        <w:rPr>
          <w:color w:val="auto"/>
        </w:rPr>
        <w:t>”</w:t>
      </w:r>
    </w:p>
    <w:p w14:paraId="307F04A3" w14:textId="77777777" w:rsidR="004E4646" w:rsidRPr="00DF3DEE" w:rsidRDefault="004E4646" w:rsidP="00000056">
      <w:pPr>
        <w:spacing w:line="276" w:lineRule="auto"/>
        <w:rPr>
          <w:rFonts w:eastAsia="Calibri" w:cs="Arial"/>
        </w:rPr>
      </w:pPr>
    </w:p>
    <w:p w14:paraId="13E19BE3" w14:textId="77777777" w:rsidR="00AD3A63" w:rsidRPr="00DF3DEE" w:rsidRDefault="00AD3A63" w:rsidP="00000056">
      <w:pPr>
        <w:spacing w:line="276" w:lineRule="auto"/>
        <w:rPr>
          <w:rFonts w:eastAsia="Calibri" w:cs="Arial"/>
        </w:rPr>
      </w:pPr>
    </w:p>
    <w:p w14:paraId="51260F8E" w14:textId="77777777" w:rsidR="00AD3A63" w:rsidRPr="00DF3DEE" w:rsidRDefault="00AD3A63" w:rsidP="00D56566">
      <w:pPr>
        <w:pStyle w:val="Heading3"/>
      </w:pPr>
      <w:r w:rsidRPr="00DF3DEE">
        <w:t xml:space="preserve">How many </w:t>
      </w:r>
      <w:r w:rsidR="00E97A22" w:rsidRPr="00DF3DEE">
        <w:t>patients</w:t>
      </w:r>
      <w:r w:rsidRPr="00DF3DEE">
        <w:t xml:space="preserve"> use online services to access their </w:t>
      </w:r>
      <w:r w:rsidR="00E97A22" w:rsidRPr="00DF3DEE">
        <w:t>surgery.</w:t>
      </w:r>
    </w:p>
    <w:p w14:paraId="3C2FAE5A" w14:textId="77777777" w:rsidR="00AD3A63" w:rsidRPr="00D56566" w:rsidRDefault="00AD3A63" w:rsidP="00D56566">
      <w:pPr>
        <w:spacing w:line="276" w:lineRule="auto"/>
        <w:rPr>
          <w:rFonts w:eastAsia="Calibri" w:cs="Arial"/>
        </w:rPr>
      </w:pPr>
      <w:r w:rsidRPr="00D56566">
        <w:rPr>
          <w:rFonts w:eastAsia="Calibri" w:cs="Arial"/>
        </w:rPr>
        <w:t>Of the patients that responded 304 indicated they used online services</w:t>
      </w:r>
      <w:r w:rsidR="00D56566">
        <w:rPr>
          <w:rFonts w:eastAsia="Calibri" w:cs="Arial"/>
        </w:rPr>
        <w:t>,</w:t>
      </w:r>
      <w:r w:rsidRPr="00D56566">
        <w:rPr>
          <w:rFonts w:eastAsia="Calibri" w:cs="Arial"/>
        </w:rPr>
        <w:t xml:space="preserve"> and 194 indicated they didn’t.</w:t>
      </w:r>
    </w:p>
    <w:p w14:paraId="0C407E87" w14:textId="77777777" w:rsidR="00AD3A63" w:rsidRPr="00DF3DEE" w:rsidRDefault="00AD3A63" w:rsidP="00000056">
      <w:pPr>
        <w:pStyle w:val="ListParagraph"/>
        <w:spacing w:line="276" w:lineRule="auto"/>
        <w:ind w:left="360"/>
        <w:rPr>
          <w:rFonts w:eastAsia="Calibri" w:cs="Arial"/>
        </w:rPr>
      </w:pPr>
    </w:p>
    <w:p w14:paraId="2142ADA1" w14:textId="77777777" w:rsidR="00AD3A63" w:rsidRPr="00D56566" w:rsidRDefault="00AD3A63" w:rsidP="00D56566">
      <w:pPr>
        <w:spacing w:line="276" w:lineRule="auto"/>
        <w:rPr>
          <w:rFonts w:eastAsia="Calibri" w:cs="Arial"/>
        </w:rPr>
      </w:pPr>
      <w:r w:rsidRPr="00D56566">
        <w:rPr>
          <w:rFonts w:eastAsia="Calibri" w:cs="Arial"/>
        </w:rPr>
        <w:t>The main blocks to using online services were:</w:t>
      </w:r>
    </w:p>
    <w:p w14:paraId="160BAFE4" w14:textId="77777777" w:rsidR="00AD3A63" w:rsidRPr="00DF3DEE" w:rsidRDefault="00AD3A63" w:rsidP="00000056">
      <w:pPr>
        <w:pStyle w:val="ListParagraph"/>
        <w:spacing w:line="276" w:lineRule="auto"/>
        <w:ind w:left="360"/>
        <w:rPr>
          <w:rFonts w:eastAsia="Calibri" w:cs="Arial"/>
        </w:rPr>
      </w:pPr>
    </w:p>
    <w:p w14:paraId="59676C5B" w14:textId="77777777" w:rsidR="00AD3A63" w:rsidRPr="00DF3DEE" w:rsidRDefault="00AD3A63" w:rsidP="001D0E4D">
      <w:pPr>
        <w:pStyle w:val="ListParagraph"/>
        <w:numPr>
          <w:ilvl w:val="0"/>
          <w:numId w:val="14"/>
        </w:numPr>
        <w:spacing w:line="276" w:lineRule="auto"/>
        <w:rPr>
          <w:rFonts w:eastAsia="Calibri" w:cs="Arial"/>
        </w:rPr>
      </w:pPr>
      <w:r w:rsidRPr="00DF3DEE">
        <w:rPr>
          <w:rFonts w:eastAsia="Calibri" w:cs="Arial"/>
        </w:rPr>
        <w:t xml:space="preserve">Patients found it easier or preferable to use the telephone or call into </w:t>
      </w:r>
      <w:r w:rsidR="00E97A22" w:rsidRPr="00DF3DEE">
        <w:rPr>
          <w:rFonts w:eastAsia="Calibri" w:cs="Arial"/>
        </w:rPr>
        <w:t>surgery.</w:t>
      </w:r>
    </w:p>
    <w:p w14:paraId="6FB4D78A" w14:textId="77777777" w:rsidR="00AD3A63" w:rsidRPr="00DF3DEE" w:rsidRDefault="00AD3A63" w:rsidP="001D0E4D">
      <w:pPr>
        <w:pStyle w:val="ListParagraph"/>
        <w:numPr>
          <w:ilvl w:val="0"/>
          <w:numId w:val="14"/>
        </w:numPr>
        <w:spacing w:line="276" w:lineRule="auto"/>
        <w:rPr>
          <w:rFonts w:eastAsia="Calibri" w:cs="Arial"/>
        </w:rPr>
      </w:pPr>
      <w:r w:rsidRPr="00DF3DEE">
        <w:rPr>
          <w:rFonts w:eastAsia="Calibri" w:cs="Arial"/>
        </w:rPr>
        <w:t xml:space="preserve">Patients were not aware </w:t>
      </w:r>
      <w:r w:rsidR="00E97A22" w:rsidRPr="00DF3DEE">
        <w:rPr>
          <w:rFonts w:eastAsia="Calibri" w:cs="Arial"/>
        </w:rPr>
        <w:t>that the online service was available.</w:t>
      </w:r>
    </w:p>
    <w:p w14:paraId="07BDCC56" w14:textId="77777777" w:rsidR="00E97A22" w:rsidRPr="00DF3DEE" w:rsidRDefault="00E97A22" w:rsidP="001D0E4D">
      <w:pPr>
        <w:pStyle w:val="ListParagraph"/>
        <w:numPr>
          <w:ilvl w:val="0"/>
          <w:numId w:val="14"/>
        </w:numPr>
        <w:spacing w:line="276" w:lineRule="auto"/>
        <w:rPr>
          <w:rFonts w:eastAsia="Calibri" w:cs="Arial"/>
        </w:rPr>
      </w:pPr>
      <w:r w:rsidRPr="00DF3DEE">
        <w:rPr>
          <w:rFonts w:eastAsia="Calibri" w:cs="Arial"/>
        </w:rPr>
        <w:t>Patients had tried to use the service and had a poor experience, either no appointments available</w:t>
      </w:r>
      <w:r w:rsidR="00D56566">
        <w:rPr>
          <w:rFonts w:eastAsia="Calibri" w:cs="Arial"/>
        </w:rPr>
        <w:t>,</w:t>
      </w:r>
      <w:r w:rsidRPr="00DF3DEE">
        <w:rPr>
          <w:rFonts w:eastAsia="Calibri" w:cs="Arial"/>
        </w:rPr>
        <w:t xml:space="preserve"> or medication didn't get processed.</w:t>
      </w:r>
    </w:p>
    <w:p w14:paraId="1754B4D2" w14:textId="77777777" w:rsidR="00E97A22" w:rsidRDefault="00E97A22" w:rsidP="001D0E4D">
      <w:pPr>
        <w:pStyle w:val="ListParagraph"/>
        <w:numPr>
          <w:ilvl w:val="0"/>
          <w:numId w:val="14"/>
        </w:numPr>
        <w:spacing w:line="276" w:lineRule="auto"/>
        <w:rPr>
          <w:rFonts w:eastAsia="Calibri" w:cs="Arial"/>
        </w:rPr>
      </w:pPr>
      <w:r w:rsidRPr="00DF3DEE">
        <w:rPr>
          <w:rFonts w:eastAsia="Calibri" w:cs="Arial"/>
        </w:rPr>
        <w:t>Patients have no internet access.</w:t>
      </w:r>
    </w:p>
    <w:p w14:paraId="27A98AE5" w14:textId="77777777" w:rsidR="00D56566" w:rsidRPr="00D56566" w:rsidRDefault="00D56566" w:rsidP="00D56566">
      <w:pPr>
        <w:spacing w:line="276" w:lineRule="auto"/>
        <w:rPr>
          <w:rFonts w:eastAsia="Calibri" w:cs="Arial"/>
        </w:rPr>
      </w:pPr>
    </w:p>
    <w:p w14:paraId="2E424C48" w14:textId="77777777" w:rsidR="00A6676A" w:rsidRPr="00DF3DEE" w:rsidRDefault="00026088" w:rsidP="00D56566">
      <w:pPr>
        <w:pStyle w:val="Heading3"/>
      </w:pPr>
      <w:r w:rsidRPr="00DF3DEE">
        <w:t>Things that patients like about their current surgery</w:t>
      </w:r>
    </w:p>
    <w:p w14:paraId="40753EDF" w14:textId="77777777" w:rsidR="00026088" w:rsidRPr="00D56566" w:rsidRDefault="00026088" w:rsidP="00D56566">
      <w:pPr>
        <w:spacing w:line="276" w:lineRule="auto"/>
        <w:rPr>
          <w:rFonts w:eastAsia="Calibri" w:cs="Arial"/>
        </w:rPr>
      </w:pPr>
      <w:r w:rsidRPr="00D56566">
        <w:rPr>
          <w:rFonts w:eastAsia="Calibri" w:cs="Arial"/>
        </w:rPr>
        <w:t xml:space="preserve">There were a number of things that patients liked about their current </w:t>
      </w:r>
      <w:r w:rsidR="00D56566" w:rsidRPr="00D56566">
        <w:rPr>
          <w:rFonts w:eastAsia="Calibri" w:cs="Arial"/>
        </w:rPr>
        <w:t>surgery;</w:t>
      </w:r>
      <w:r w:rsidRPr="00D56566">
        <w:rPr>
          <w:rFonts w:eastAsia="Calibri" w:cs="Arial"/>
        </w:rPr>
        <w:t xml:space="preserve"> some was very personal about care received but the running themes were</w:t>
      </w:r>
      <w:r w:rsidR="00D56566">
        <w:rPr>
          <w:rFonts w:eastAsia="Calibri" w:cs="Arial"/>
        </w:rPr>
        <w:t>:</w:t>
      </w:r>
    </w:p>
    <w:p w14:paraId="6CF9CD3F" w14:textId="77777777" w:rsidR="00026088" w:rsidRPr="00DF3DEE" w:rsidRDefault="00026088" w:rsidP="00000056">
      <w:pPr>
        <w:pStyle w:val="ListParagraph"/>
        <w:spacing w:line="276" w:lineRule="auto"/>
        <w:ind w:left="360"/>
        <w:rPr>
          <w:rFonts w:eastAsia="Calibri" w:cs="Arial"/>
        </w:rPr>
      </w:pPr>
    </w:p>
    <w:p w14:paraId="4643DABB" w14:textId="77777777" w:rsidR="00E97A22" w:rsidRPr="00DF3DEE" w:rsidRDefault="00026088" w:rsidP="001D0E4D">
      <w:pPr>
        <w:pStyle w:val="ListParagraph"/>
        <w:numPr>
          <w:ilvl w:val="0"/>
          <w:numId w:val="15"/>
        </w:numPr>
        <w:spacing w:line="276" w:lineRule="auto"/>
        <w:rPr>
          <w:rFonts w:eastAsia="Calibri" w:cs="Arial"/>
        </w:rPr>
      </w:pPr>
      <w:r w:rsidRPr="00DF3DEE">
        <w:rPr>
          <w:rFonts w:eastAsia="Calibri" w:cs="Arial"/>
        </w:rPr>
        <w:t>Being a local service</w:t>
      </w:r>
    </w:p>
    <w:p w14:paraId="342B00B1" w14:textId="77777777" w:rsidR="00026088" w:rsidRPr="00DF3DEE" w:rsidRDefault="00026088" w:rsidP="001D0E4D">
      <w:pPr>
        <w:pStyle w:val="ListParagraph"/>
        <w:numPr>
          <w:ilvl w:val="0"/>
          <w:numId w:val="15"/>
        </w:numPr>
        <w:spacing w:line="276" w:lineRule="auto"/>
        <w:rPr>
          <w:rFonts w:eastAsia="Calibri" w:cs="Arial"/>
        </w:rPr>
      </w:pPr>
      <w:r w:rsidRPr="00DF3DEE">
        <w:rPr>
          <w:rFonts w:eastAsia="Calibri" w:cs="Arial"/>
        </w:rPr>
        <w:t>Friendly and helpful staff</w:t>
      </w:r>
    </w:p>
    <w:p w14:paraId="70C64816" w14:textId="77777777" w:rsidR="00026088" w:rsidRPr="00DF3DEE" w:rsidRDefault="00026088" w:rsidP="001D0E4D">
      <w:pPr>
        <w:pStyle w:val="ListParagraph"/>
        <w:numPr>
          <w:ilvl w:val="0"/>
          <w:numId w:val="15"/>
        </w:numPr>
        <w:spacing w:line="276" w:lineRule="auto"/>
        <w:rPr>
          <w:rFonts w:eastAsia="Calibri" w:cs="Arial"/>
        </w:rPr>
      </w:pPr>
      <w:r w:rsidRPr="00DF3DEE">
        <w:rPr>
          <w:rFonts w:eastAsia="Calibri" w:cs="Arial"/>
        </w:rPr>
        <w:t>Good care</w:t>
      </w:r>
    </w:p>
    <w:p w14:paraId="01C86045" w14:textId="77777777" w:rsidR="00026088" w:rsidRPr="00DF3DEE" w:rsidRDefault="00026088" w:rsidP="00000056">
      <w:pPr>
        <w:spacing w:line="276" w:lineRule="auto"/>
        <w:rPr>
          <w:rFonts w:eastAsia="Calibri" w:cs="Arial"/>
        </w:rPr>
      </w:pPr>
    </w:p>
    <w:p w14:paraId="7F21D64F" w14:textId="77777777" w:rsidR="00026088" w:rsidRPr="00DF3DEE" w:rsidRDefault="00026088" w:rsidP="00D56566">
      <w:pPr>
        <w:pStyle w:val="Heading3"/>
      </w:pPr>
      <w:r w:rsidRPr="00DF3DEE">
        <w:t>Things that patients would like to change about their surgery</w:t>
      </w:r>
    </w:p>
    <w:p w14:paraId="50278B16" w14:textId="77777777" w:rsidR="00026088" w:rsidRPr="00DF3DEE" w:rsidRDefault="00026088" w:rsidP="00D56566">
      <w:pPr>
        <w:pStyle w:val="BodyTextIndent"/>
        <w:ind w:left="0"/>
      </w:pPr>
      <w:r w:rsidRPr="00DF3DEE">
        <w:t>Unsurprisingly this has mirrored a lot of the concerns raised before about increasing availability of appointments, continuity of staff and an improvement in telephone answering and access.</w:t>
      </w:r>
    </w:p>
    <w:p w14:paraId="180FBB9D" w14:textId="77777777" w:rsidR="00026088" w:rsidRDefault="00026088" w:rsidP="00000056">
      <w:pPr>
        <w:spacing w:line="276" w:lineRule="auto"/>
        <w:ind w:left="360"/>
        <w:rPr>
          <w:rFonts w:eastAsia="Calibri" w:cs="Arial"/>
        </w:rPr>
      </w:pPr>
    </w:p>
    <w:p w14:paraId="2E9D29BD" w14:textId="77777777" w:rsidR="00AD3A63" w:rsidRDefault="00AD3A63" w:rsidP="00000056">
      <w:pPr>
        <w:spacing w:line="276" w:lineRule="auto"/>
        <w:rPr>
          <w:rFonts w:eastAsia="Calibri" w:cs="Arial"/>
        </w:rPr>
      </w:pPr>
    </w:p>
    <w:p w14:paraId="49701967" w14:textId="69EA2A7E" w:rsidR="005C51BA" w:rsidRDefault="00C74118" w:rsidP="00C74118">
      <w:pPr>
        <w:pStyle w:val="Heading2"/>
        <w:rPr>
          <w:rFonts w:eastAsia="Calibri" w:cs="Arial"/>
        </w:rPr>
      </w:pPr>
      <w:r w:rsidRPr="00DF3DEE">
        <w:rPr>
          <w:rFonts w:eastAsia="Calibri"/>
        </w:rPr>
        <w:t>Key themes and recommendations</w:t>
      </w:r>
    </w:p>
    <w:p w14:paraId="6C8B53C4" w14:textId="77777777" w:rsidR="005C51BA" w:rsidRDefault="005C51BA" w:rsidP="00000056">
      <w:pPr>
        <w:spacing w:line="276" w:lineRule="auto"/>
        <w:rPr>
          <w:rFonts w:eastAsia="Calibri" w:cs="Arial"/>
        </w:rPr>
      </w:pPr>
    </w:p>
    <w:p w14:paraId="38196DC1" w14:textId="77777777" w:rsidR="005C51BA" w:rsidRPr="00DF3DEE" w:rsidRDefault="005C51BA" w:rsidP="00000056">
      <w:pPr>
        <w:spacing w:line="276" w:lineRule="auto"/>
        <w:rPr>
          <w:rFonts w:eastAsia="Calibri" w:cs="Arial"/>
        </w:rPr>
      </w:pPr>
    </w:p>
    <w:p w14:paraId="0C8974AA" w14:textId="77777777" w:rsidR="00C74118" w:rsidRDefault="00C74118">
      <w:pPr>
        <w:spacing w:after="200" w:line="276" w:lineRule="auto"/>
        <w:rPr>
          <w:rFonts w:eastAsia="Calibri" w:cstheme="majorBidi"/>
          <w:b/>
          <w:sz w:val="28"/>
          <w:szCs w:val="26"/>
        </w:rPr>
      </w:pPr>
      <w:r>
        <w:rPr>
          <w:rFonts w:eastAsia="Calibri"/>
        </w:rPr>
        <w:br w:type="page"/>
      </w:r>
    </w:p>
    <w:tbl>
      <w:tblPr>
        <w:tblStyle w:val="TableGrid"/>
        <w:tblW w:w="10343" w:type="dxa"/>
        <w:tblLayout w:type="fixed"/>
        <w:tblLook w:val="04A0" w:firstRow="1" w:lastRow="0" w:firstColumn="1" w:lastColumn="0" w:noHBand="0" w:noVBand="1"/>
      </w:tblPr>
      <w:tblGrid>
        <w:gridCol w:w="2605"/>
        <w:gridCol w:w="3486"/>
        <w:gridCol w:w="4252"/>
      </w:tblGrid>
      <w:tr w:rsidR="00A97B22" w:rsidRPr="00DF3DEE" w14:paraId="7AAF3B78" w14:textId="77777777" w:rsidTr="00C74118">
        <w:trPr>
          <w:tblHeader/>
        </w:trPr>
        <w:tc>
          <w:tcPr>
            <w:tcW w:w="2605" w:type="dxa"/>
            <w:tcBorders>
              <w:bottom w:val="single" w:sz="4" w:space="0" w:color="auto"/>
            </w:tcBorders>
            <w:shd w:val="clear" w:color="auto" w:fill="DBE5F1" w:themeFill="accent1" w:themeFillTint="33"/>
          </w:tcPr>
          <w:p w14:paraId="26DFDCB4" w14:textId="3C0EF391" w:rsidR="00A97B22" w:rsidRPr="00DF3DEE" w:rsidRDefault="00A97B22" w:rsidP="008942D9">
            <w:pPr>
              <w:spacing w:line="276" w:lineRule="auto"/>
              <w:jc w:val="center"/>
              <w:rPr>
                <w:rFonts w:eastAsia="Calibri" w:cs="Arial"/>
                <w:b/>
              </w:rPr>
            </w:pPr>
            <w:r w:rsidRPr="00DF3DEE">
              <w:rPr>
                <w:rFonts w:eastAsia="Calibri" w:cs="Arial"/>
                <w:b/>
              </w:rPr>
              <w:lastRenderedPageBreak/>
              <w:t>Theme</w:t>
            </w:r>
            <w:r w:rsidR="00C74118">
              <w:rPr>
                <w:rFonts w:eastAsia="Calibri" w:cs="Arial"/>
                <w:b/>
              </w:rPr>
              <w:t xml:space="preserve"> </w:t>
            </w:r>
            <w:r w:rsidRPr="00DF3DEE">
              <w:rPr>
                <w:rFonts w:eastAsia="Calibri" w:cs="Arial"/>
                <w:b/>
              </w:rPr>
              <w:t>/</w:t>
            </w:r>
            <w:r w:rsidR="00C74118">
              <w:rPr>
                <w:rFonts w:eastAsia="Calibri" w:cs="Arial"/>
                <w:b/>
              </w:rPr>
              <w:t xml:space="preserve"> </w:t>
            </w:r>
            <w:r w:rsidRPr="00DF3DEE">
              <w:rPr>
                <w:rFonts w:eastAsia="Calibri" w:cs="Arial"/>
                <w:b/>
              </w:rPr>
              <w:t>issue</w:t>
            </w:r>
          </w:p>
        </w:tc>
        <w:tc>
          <w:tcPr>
            <w:tcW w:w="3486" w:type="dxa"/>
            <w:shd w:val="clear" w:color="auto" w:fill="DBE5F1" w:themeFill="accent1" w:themeFillTint="33"/>
          </w:tcPr>
          <w:p w14:paraId="7522B99B" w14:textId="77777777" w:rsidR="00A97B22" w:rsidRPr="00DF3DEE" w:rsidRDefault="009E0361" w:rsidP="008942D9">
            <w:pPr>
              <w:spacing w:line="276" w:lineRule="auto"/>
              <w:jc w:val="center"/>
              <w:rPr>
                <w:rFonts w:eastAsia="Calibri" w:cs="Arial"/>
                <w:b/>
              </w:rPr>
            </w:pPr>
            <w:r w:rsidRPr="00DF3DEE">
              <w:rPr>
                <w:rFonts w:eastAsia="Calibri" w:cs="Arial"/>
                <w:b/>
              </w:rPr>
              <w:t>Comments</w:t>
            </w:r>
          </w:p>
        </w:tc>
        <w:tc>
          <w:tcPr>
            <w:tcW w:w="4252" w:type="dxa"/>
            <w:shd w:val="clear" w:color="auto" w:fill="DBE5F1" w:themeFill="accent1" w:themeFillTint="33"/>
          </w:tcPr>
          <w:p w14:paraId="503775CE" w14:textId="77777777" w:rsidR="00A97B22" w:rsidRPr="00DF3DEE" w:rsidRDefault="003940A4" w:rsidP="008942D9">
            <w:pPr>
              <w:spacing w:line="276" w:lineRule="auto"/>
              <w:ind w:right="-172"/>
              <w:jc w:val="center"/>
              <w:rPr>
                <w:rFonts w:eastAsia="Calibri" w:cs="Arial"/>
                <w:b/>
              </w:rPr>
            </w:pPr>
            <w:r w:rsidRPr="00DF3DEE">
              <w:rPr>
                <w:rFonts w:eastAsia="Calibri" w:cs="Arial"/>
                <w:b/>
              </w:rPr>
              <w:t>Responses</w:t>
            </w:r>
          </w:p>
        </w:tc>
      </w:tr>
      <w:tr w:rsidR="00EE4F03" w:rsidRPr="00C74118" w14:paraId="6FE0EC95" w14:textId="77777777" w:rsidTr="00C74118">
        <w:tc>
          <w:tcPr>
            <w:tcW w:w="2605" w:type="dxa"/>
            <w:tcBorders>
              <w:bottom w:val="nil"/>
            </w:tcBorders>
          </w:tcPr>
          <w:p w14:paraId="2F89706B" w14:textId="11EB250E" w:rsidR="00EE4F03" w:rsidRPr="00C74118" w:rsidRDefault="00EE4F03" w:rsidP="008942D9">
            <w:pPr>
              <w:pStyle w:val="Heading5"/>
              <w:rPr>
                <w:sz w:val="24"/>
                <w:szCs w:val="24"/>
              </w:rPr>
            </w:pPr>
            <w:r w:rsidRPr="00C74118">
              <w:rPr>
                <w:sz w:val="24"/>
                <w:szCs w:val="24"/>
              </w:rPr>
              <w:t>Access to appointments</w:t>
            </w:r>
            <w:r w:rsidR="00C74118" w:rsidRPr="00C74118">
              <w:rPr>
                <w:sz w:val="24"/>
                <w:szCs w:val="24"/>
              </w:rPr>
              <w:t xml:space="preserve"> </w:t>
            </w:r>
            <w:r w:rsidR="00C74118" w:rsidRPr="00C74118">
              <w:rPr>
                <w:color w:val="FFFFFF" w:themeColor="background1"/>
                <w:sz w:val="24"/>
                <w:szCs w:val="24"/>
              </w:rPr>
              <w:t>(1 of 4)</w:t>
            </w:r>
          </w:p>
          <w:p w14:paraId="46AA7C3B" w14:textId="77777777" w:rsidR="00EE4F03" w:rsidRPr="00C74118" w:rsidRDefault="00EE4F03" w:rsidP="008942D9">
            <w:pPr>
              <w:pStyle w:val="Heading5"/>
              <w:rPr>
                <w:sz w:val="24"/>
                <w:szCs w:val="24"/>
              </w:rPr>
            </w:pPr>
          </w:p>
        </w:tc>
        <w:tc>
          <w:tcPr>
            <w:tcW w:w="3486" w:type="dxa"/>
          </w:tcPr>
          <w:p w14:paraId="156CC897" w14:textId="77777777" w:rsidR="00EE4F03" w:rsidRPr="00C74118" w:rsidRDefault="00EE4F03" w:rsidP="008942D9">
            <w:pPr>
              <w:pStyle w:val="CommentText"/>
              <w:spacing w:line="276" w:lineRule="auto"/>
              <w:rPr>
                <w:rFonts w:eastAsia="Calibri" w:cs="Arial"/>
                <w:sz w:val="24"/>
                <w:szCs w:val="24"/>
              </w:rPr>
            </w:pPr>
            <w:r w:rsidRPr="00C74118">
              <w:rPr>
                <w:rFonts w:eastAsia="Calibri" w:cs="Arial"/>
                <w:sz w:val="24"/>
                <w:szCs w:val="24"/>
              </w:rPr>
              <w:t>With the increased number of patients will this result in increased difficulty in getting an appointment</w:t>
            </w:r>
          </w:p>
        </w:tc>
        <w:tc>
          <w:tcPr>
            <w:tcW w:w="4252" w:type="dxa"/>
          </w:tcPr>
          <w:p w14:paraId="09580494" w14:textId="77777777" w:rsidR="00EE4F03" w:rsidRPr="00C74118" w:rsidRDefault="00EE4F03" w:rsidP="008942D9">
            <w:pPr>
              <w:spacing w:line="276" w:lineRule="auto"/>
              <w:ind w:right="-172"/>
              <w:rPr>
                <w:rFonts w:eastAsia="Calibri" w:cs="Arial"/>
              </w:rPr>
            </w:pPr>
            <w:r w:rsidRPr="00C74118">
              <w:rPr>
                <w:rFonts w:eastAsia="Calibri" w:cs="Arial"/>
              </w:rPr>
              <w:t>Whilst the merged practice will be bigger than the two individual practices, it will be no bigger than the number of patients we are dealing with now. The number of appointments offered will not be reduced from the current position and we hope to additional services available.</w:t>
            </w:r>
          </w:p>
          <w:p w14:paraId="10B44C54" w14:textId="77777777" w:rsidR="00EE4F03" w:rsidRPr="00C74118" w:rsidRDefault="00EE4F03" w:rsidP="008942D9">
            <w:pPr>
              <w:spacing w:line="276" w:lineRule="auto"/>
              <w:ind w:right="-172"/>
              <w:rPr>
                <w:rFonts w:eastAsia="Calibri" w:cs="Arial"/>
              </w:rPr>
            </w:pPr>
            <w:r w:rsidRPr="00C74118">
              <w:rPr>
                <w:rFonts w:eastAsia="Calibri" w:cs="Arial"/>
              </w:rPr>
              <w:t>It may however mean that these services are at a different site to the one the patient usually attends</w:t>
            </w:r>
          </w:p>
        </w:tc>
      </w:tr>
      <w:tr w:rsidR="00EE4F03" w:rsidRPr="00C74118" w14:paraId="2F951575" w14:textId="77777777" w:rsidTr="00C74118">
        <w:tc>
          <w:tcPr>
            <w:tcW w:w="2605" w:type="dxa"/>
            <w:tcBorders>
              <w:top w:val="nil"/>
              <w:bottom w:val="nil"/>
            </w:tcBorders>
          </w:tcPr>
          <w:p w14:paraId="19759793" w14:textId="58700F52" w:rsidR="00C74118" w:rsidRPr="00C74118" w:rsidRDefault="00C74118" w:rsidP="00C74118">
            <w:pPr>
              <w:pStyle w:val="Heading5"/>
              <w:rPr>
                <w:color w:val="FFFFFF" w:themeColor="background1"/>
                <w:sz w:val="24"/>
                <w:szCs w:val="24"/>
              </w:rPr>
            </w:pPr>
            <w:r w:rsidRPr="00C74118">
              <w:rPr>
                <w:color w:val="FFFFFF" w:themeColor="background1"/>
                <w:sz w:val="24"/>
                <w:szCs w:val="24"/>
              </w:rPr>
              <w:t>Access to appointments (</w:t>
            </w:r>
            <w:r w:rsidRPr="00C74118">
              <w:rPr>
                <w:color w:val="FFFFFF" w:themeColor="background1"/>
                <w:sz w:val="24"/>
                <w:szCs w:val="24"/>
              </w:rPr>
              <w:t>2</w:t>
            </w:r>
            <w:r w:rsidRPr="00C74118">
              <w:rPr>
                <w:color w:val="FFFFFF" w:themeColor="background1"/>
                <w:sz w:val="24"/>
                <w:szCs w:val="24"/>
              </w:rPr>
              <w:t xml:space="preserve"> of 4)</w:t>
            </w:r>
          </w:p>
          <w:p w14:paraId="22E10791" w14:textId="77777777" w:rsidR="00EE4F03" w:rsidRPr="00C74118" w:rsidRDefault="00EE4F03" w:rsidP="008942D9">
            <w:pPr>
              <w:pStyle w:val="Heading5"/>
              <w:rPr>
                <w:color w:val="FFFFFF" w:themeColor="background1"/>
                <w:sz w:val="24"/>
                <w:szCs w:val="24"/>
              </w:rPr>
            </w:pPr>
          </w:p>
        </w:tc>
        <w:tc>
          <w:tcPr>
            <w:tcW w:w="3486" w:type="dxa"/>
          </w:tcPr>
          <w:p w14:paraId="2DEC0DD5" w14:textId="77777777" w:rsidR="00EE4F03" w:rsidRPr="00C74118" w:rsidRDefault="00EE4F03" w:rsidP="008942D9">
            <w:pPr>
              <w:spacing w:line="276" w:lineRule="auto"/>
              <w:rPr>
                <w:rFonts w:eastAsia="Calibri" w:cs="Arial"/>
              </w:rPr>
            </w:pPr>
            <w:r w:rsidRPr="00C74118">
              <w:rPr>
                <w:rFonts w:eastAsia="Calibri" w:cs="Arial"/>
              </w:rPr>
              <w:t>Being able to get an appointment at the site that is most convenient to me.</w:t>
            </w:r>
          </w:p>
        </w:tc>
        <w:tc>
          <w:tcPr>
            <w:tcW w:w="4252" w:type="dxa"/>
          </w:tcPr>
          <w:p w14:paraId="53DB7B25" w14:textId="77777777" w:rsidR="00EE4F03" w:rsidRPr="00C74118" w:rsidRDefault="00EE4F03" w:rsidP="008942D9">
            <w:pPr>
              <w:spacing w:line="276" w:lineRule="auto"/>
              <w:rPr>
                <w:rFonts w:eastAsia="Calibri" w:cs="Arial"/>
              </w:rPr>
            </w:pPr>
            <w:r w:rsidRPr="00C74118">
              <w:rPr>
                <w:rFonts w:eastAsia="Calibri" w:cs="Arial"/>
              </w:rPr>
              <w:t>Patients at both sites are concerned that patients from the other surgery will 'use up' availability at the site that is nearest to them and thus make it more difficult for them.</w:t>
            </w:r>
          </w:p>
          <w:p w14:paraId="26102152" w14:textId="77777777" w:rsidR="00EE4F03" w:rsidRPr="00C74118" w:rsidRDefault="00EE4F03" w:rsidP="008942D9">
            <w:pPr>
              <w:spacing w:line="276" w:lineRule="auto"/>
              <w:rPr>
                <w:rFonts w:eastAsia="Calibri" w:cs="Arial"/>
              </w:rPr>
            </w:pPr>
          </w:p>
          <w:p w14:paraId="53DB0953" w14:textId="77777777" w:rsidR="00EE4F03" w:rsidRPr="00C74118" w:rsidRDefault="00EE4F03" w:rsidP="008942D9">
            <w:pPr>
              <w:spacing w:line="276" w:lineRule="auto"/>
              <w:rPr>
                <w:rFonts w:eastAsia="Calibri" w:cs="Arial"/>
              </w:rPr>
            </w:pPr>
            <w:r w:rsidRPr="00C74118">
              <w:rPr>
                <w:rFonts w:eastAsia="Calibri" w:cs="Arial"/>
              </w:rPr>
              <w:t xml:space="preserve">Whilst we cannot make a guarantee on this point, the overall number of appointments will not reduce and seems most likely that patients will continue to want to access care at the site they currently attend. Whilst a small number may choose to use the new site to them, it seems likely numbers would offset each other. </w:t>
            </w:r>
          </w:p>
          <w:p w14:paraId="15019A62" w14:textId="77777777" w:rsidR="00EE4F03" w:rsidRPr="00C74118" w:rsidRDefault="00EE4F03" w:rsidP="008942D9">
            <w:pPr>
              <w:spacing w:line="276" w:lineRule="auto"/>
              <w:rPr>
                <w:rFonts w:eastAsia="Calibri" w:cs="Arial"/>
              </w:rPr>
            </w:pPr>
          </w:p>
          <w:p w14:paraId="798C6449" w14:textId="77777777" w:rsidR="00EE4F03" w:rsidRPr="00C74118" w:rsidRDefault="00EE4F03" w:rsidP="008942D9">
            <w:pPr>
              <w:spacing w:line="276" w:lineRule="auto"/>
              <w:rPr>
                <w:rFonts w:eastAsia="Calibri" w:cs="Arial"/>
              </w:rPr>
            </w:pPr>
            <w:r w:rsidRPr="00C74118">
              <w:rPr>
                <w:rFonts w:eastAsia="Calibri" w:cs="Arial"/>
              </w:rPr>
              <w:t>This is certainly something we will monitor in the early stages should the merger go ahead.</w:t>
            </w:r>
          </w:p>
          <w:p w14:paraId="19F037B0" w14:textId="77777777" w:rsidR="00EE4F03" w:rsidRPr="00C74118" w:rsidRDefault="00EE4F03" w:rsidP="008942D9">
            <w:pPr>
              <w:spacing w:line="276" w:lineRule="auto"/>
              <w:ind w:right="-172"/>
              <w:rPr>
                <w:rFonts w:eastAsia="Calibri" w:cs="Arial"/>
              </w:rPr>
            </w:pPr>
          </w:p>
        </w:tc>
      </w:tr>
      <w:tr w:rsidR="00EE4F03" w:rsidRPr="00C74118" w14:paraId="13C81F1E" w14:textId="77777777" w:rsidTr="00C74118">
        <w:tc>
          <w:tcPr>
            <w:tcW w:w="2605" w:type="dxa"/>
            <w:tcBorders>
              <w:top w:val="nil"/>
              <w:bottom w:val="nil"/>
            </w:tcBorders>
          </w:tcPr>
          <w:p w14:paraId="4F448EAF" w14:textId="7780DB49" w:rsidR="00C74118" w:rsidRPr="00C74118" w:rsidRDefault="00C74118" w:rsidP="00C74118">
            <w:pPr>
              <w:pStyle w:val="Heading5"/>
              <w:rPr>
                <w:color w:val="FFFFFF" w:themeColor="background1"/>
                <w:sz w:val="24"/>
                <w:szCs w:val="24"/>
              </w:rPr>
            </w:pPr>
            <w:r w:rsidRPr="00C74118">
              <w:rPr>
                <w:color w:val="FFFFFF" w:themeColor="background1"/>
                <w:sz w:val="24"/>
                <w:szCs w:val="24"/>
              </w:rPr>
              <w:t>Access to appointments (</w:t>
            </w:r>
            <w:r w:rsidRPr="00C74118">
              <w:rPr>
                <w:color w:val="FFFFFF" w:themeColor="background1"/>
                <w:sz w:val="24"/>
                <w:szCs w:val="24"/>
              </w:rPr>
              <w:t>3</w:t>
            </w:r>
            <w:r w:rsidRPr="00C74118">
              <w:rPr>
                <w:color w:val="FFFFFF" w:themeColor="background1"/>
                <w:sz w:val="24"/>
                <w:szCs w:val="24"/>
              </w:rPr>
              <w:t xml:space="preserve"> of 4)</w:t>
            </w:r>
          </w:p>
          <w:p w14:paraId="0564FE07" w14:textId="77777777" w:rsidR="00EE4F03" w:rsidRPr="00C74118" w:rsidRDefault="00EE4F03" w:rsidP="008942D9">
            <w:pPr>
              <w:pStyle w:val="Heading5"/>
              <w:rPr>
                <w:color w:val="FFFFFF" w:themeColor="background1"/>
                <w:sz w:val="24"/>
                <w:szCs w:val="24"/>
              </w:rPr>
            </w:pPr>
          </w:p>
        </w:tc>
        <w:tc>
          <w:tcPr>
            <w:tcW w:w="3486" w:type="dxa"/>
          </w:tcPr>
          <w:p w14:paraId="0E7201D3" w14:textId="77777777" w:rsidR="00EE4F03" w:rsidRPr="00C74118" w:rsidRDefault="00EE4F03" w:rsidP="00C74118">
            <w:pPr>
              <w:pStyle w:val="Header"/>
              <w:tabs>
                <w:tab w:val="clear" w:pos="4513"/>
                <w:tab w:val="clear" w:pos="9026"/>
              </w:tabs>
              <w:spacing w:line="276" w:lineRule="auto"/>
              <w:rPr>
                <w:rFonts w:eastAsia="Calibri" w:cs="Arial"/>
              </w:rPr>
            </w:pPr>
            <w:r w:rsidRPr="00C74118">
              <w:rPr>
                <w:rFonts w:eastAsia="Calibri" w:cs="Arial"/>
              </w:rPr>
              <w:t>Will I have to wait longer for an appointment with the merged practice</w:t>
            </w:r>
          </w:p>
        </w:tc>
        <w:tc>
          <w:tcPr>
            <w:tcW w:w="4252" w:type="dxa"/>
          </w:tcPr>
          <w:p w14:paraId="46BCC6BB" w14:textId="77777777" w:rsidR="00EE4F03" w:rsidRPr="00C74118" w:rsidRDefault="00EE4F03" w:rsidP="008942D9">
            <w:pPr>
              <w:spacing w:line="276" w:lineRule="auto"/>
              <w:rPr>
                <w:rFonts w:eastAsia="Calibri" w:cs="Arial"/>
              </w:rPr>
            </w:pPr>
            <w:r w:rsidRPr="00C74118">
              <w:rPr>
                <w:rFonts w:eastAsia="Calibri" w:cs="Arial"/>
              </w:rPr>
              <w:t>As above the merged practice will not be any bigger that the two surgeries now and appointments available will be at least the same as now so wait times should not increase.</w:t>
            </w:r>
          </w:p>
          <w:p w14:paraId="5320CDEC" w14:textId="77777777" w:rsidR="00EE4F03" w:rsidRPr="00C74118" w:rsidRDefault="00EE4F03" w:rsidP="008942D9">
            <w:pPr>
              <w:spacing w:line="276" w:lineRule="auto"/>
              <w:rPr>
                <w:rFonts w:eastAsia="Calibri" w:cs="Arial"/>
              </w:rPr>
            </w:pPr>
          </w:p>
          <w:p w14:paraId="2C88B658" w14:textId="77777777" w:rsidR="00EE4F03" w:rsidRPr="00C74118" w:rsidRDefault="00EE4F03" w:rsidP="008942D9">
            <w:pPr>
              <w:spacing w:line="276" w:lineRule="auto"/>
              <w:rPr>
                <w:rFonts w:eastAsia="Calibri" w:cs="Arial"/>
              </w:rPr>
            </w:pPr>
            <w:r w:rsidRPr="00C74118">
              <w:rPr>
                <w:rFonts w:eastAsia="Calibri" w:cs="Arial"/>
              </w:rPr>
              <w:t>Again, this is something we will monitor closely should the merger happen</w:t>
            </w:r>
          </w:p>
        </w:tc>
      </w:tr>
      <w:tr w:rsidR="00EE4F03" w:rsidRPr="00C74118" w14:paraId="174260C4" w14:textId="77777777" w:rsidTr="00C74118">
        <w:tc>
          <w:tcPr>
            <w:tcW w:w="2605" w:type="dxa"/>
            <w:tcBorders>
              <w:top w:val="nil"/>
              <w:bottom w:val="single" w:sz="4" w:space="0" w:color="auto"/>
            </w:tcBorders>
          </w:tcPr>
          <w:p w14:paraId="1422B6D4" w14:textId="4F70DD87" w:rsidR="00C74118" w:rsidRPr="00C74118" w:rsidRDefault="00C74118" w:rsidP="00C74118">
            <w:pPr>
              <w:pStyle w:val="Heading5"/>
              <w:rPr>
                <w:color w:val="FFFFFF" w:themeColor="background1"/>
                <w:sz w:val="24"/>
                <w:szCs w:val="24"/>
              </w:rPr>
            </w:pPr>
            <w:r w:rsidRPr="00C74118">
              <w:rPr>
                <w:color w:val="FFFFFF" w:themeColor="background1"/>
                <w:sz w:val="24"/>
                <w:szCs w:val="24"/>
              </w:rPr>
              <w:lastRenderedPageBreak/>
              <w:t>Access to appointments (</w:t>
            </w:r>
            <w:r w:rsidRPr="00C74118">
              <w:rPr>
                <w:color w:val="FFFFFF" w:themeColor="background1"/>
                <w:sz w:val="24"/>
                <w:szCs w:val="24"/>
              </w:rPr>
              <w:t>4</w:t>
            </w:r>
            <w:r w:rsidRPr="00C74118">
              <w:rPr>
                <w:color w:val="FFFFFF" w:themeColor="background1"/>
                <w:sz w:val="24"/>
                <w:szCs w:val="24"/>
              </w:rPr>
              <w:t xml:space="preserve"> of 4)</w:t>
            </w:r>
          </w:p>
          <w:p w14:paraId="7F5E90DF" w14:textId="77777777" w:rsidR="00EE4F03" w:rsidRPr="00C74118" w:rsidRDefault="00EE4F03" w:rsidP="008942D9">
            <w:pPr>
              <w:pStyle w:val="Heading5"/>
              <w:rPr>
                <w:color w:val="FFFFFF" w:themeColor="background1"/>
                <w:sz w:val="24"/>
                <w:szCs w:val="24"/>
              </w:rPr>
            </w:pPr>
          </w:p>
        </w:tc>
        <w:tc>
          <w:tcPr>
            <w:tcW w:w="3486" w:type="dxa"/>
          </w:tcPr>
          <w:p w14:paraId="69E8A615" w14:textId="77777777" w:rsidR="00EE4F03" w:rsidRPr="00C74118" w:rsidRDefault="00EE4F03" w:rsidP="008942D9">
            <w:pPr>
              <w:spacing w:line="276" w:lineRule="auto"/>
              <w:rPr>
                <w:rFonts w:eastAsia="Calibri" w:cs="Arial"/>
              </w:rPr>
            </w:pPr>
            <w:r w:rsidRPr="00C74118">
              <w:rPr>
                <w:rFonts w:eastAsia="Calibri" w:cs="Arial"/>
              </w:rPr>
              <w:t>There are already long wait times when calling the practice – concerns this will increase if the practice merges. Particular concerns from Bramham patients that are currently answered in a call centre at South Milford</w:t>
            </w:r>
          </w:p>
        </w:tc>
        <w:tc>
          <w:tcPr>
            <w:tcW w:w="4252" w:type="dxa"/>
          </w:tcPr>
          <w:p w14:paraId="1D386333" w14:textId="77777777" w:rsidR="00EE4F03" w:rsidRPr="00C74118" w:rsidRDefault="00EE4F03" w:rsidP="008942D9">
            <w:pPr>
              <w:spacing w:line="276" w:lineRule="auto"/>
              <w:rPr>
                <w:rFonts w:eastAsia="Calibri" w:cs="Arial"/>
              </w:rPr>
            </w:pPr>
            <w:r w:rsidRPr="00C74118">
              <w:rPr>
                <w:rFonts w:eastAsia="Calibri" w:cs="Arial"/>
              </w:rPr>
              <w:t>The plan on merging is that all telephone calls will be answered at Wetherby Surgery. We are currently starting recruitment of additional staff to do this. South Milford will no longer be used for the call answering,</w:t>
            </w:r>
          </w:p>
        </w:tc>
      </w:tr>
      <w:tr w:rsidR="0038180F" w:rsidRPr="00C74118" w14:paraId="41F50BB4" w14:textId="77777777" w:rsidTr="00C74118">
        <w:tc>
          <w:tcPr>
            <w:tcW w:w="2605" w:type="dxa"/>
            <w:tcBorders>
              <w:bottom w:val="nil"/>
            </w:tcBorders>
          </w:tcPr>
          <w:p w14:paraId="6886EC62" w14:textId="20335A2F" w:rsidR="0038180F" w:rsidRPr="00C74118" w:rsidRDefault="0038180F" w:rsidP="008942D9">
            <w:pPr>
              <w:pStyle w:val="CommentSubject"/>
              <w:spacing w:line="276" w:lineRule="auto"/>
              <w:rPr>
                <w:rFonts w:eastAsia="Calibri" w:cs="Arial"/>
                <w:sz w:val="24"/>
                <w:szCs w:val="24"/>
              </w:rPr>
            </w:pPr>
            <w:r w:rsidRPr="00C74118">
              <w:rPr>
                <w:rFonts w:cs="Arial"/>
                <w:sz w:val="24"/>
                <w:szCs w:val="24"/>
              </w:rPr>
              <w:t xml:space="preserve">Continuity of Care </w:t>
            </w:r>
            <w:r w:rsidR="00C74118" w:rsidRPr="00C74118">
              <w:rPr>
                <w:rFonts w:cs="Arial"/>
                <w:sz w:val="24"/>
                <w:szCs w:val="24"/>
              </w:rPr>
              <w:t>and</w:t>
            </w:r>
            <w:r w:rsidRPr="00C74118">
              <w:rPr>
                <w:rFonts w:cs="Arial"/>
                <w:sz w:val="24"/>
                <w:szCs w:val="24"/>
              </w:rPr>
              <w:t xml:space="preserve"> Staffing</w:t>
            </w:r>
          </w:p>
          <w:p w14:paraId="1B2759C0" w14:textId="7692DB7A" w:rsidR="0038180F" w:rsidRPr="00C74118" w:rsidRDefault="00C74118" w:rsidP="008942D9">
            <w:pPr>
              <w:pStyle w:val="CommentSubject"/>
              <w:spacing w:line="276" w:lineRule="auto"/>
              <w:rPr>
                <w:rFonts w:eastAsia="Calibri" w:cs="Arial"/>
                <w:sz w:val="24"/>
                <w:szCs w:val="24"/>
              </w:rPr>
            </w:pPr>
            <w:r w:rsidRPr="00C74118">
              <w:rPr>
                <w:rFonts w:eastAsia="Calibri" w:cs="Arial"/>
                <w:color w:val="FFFFFF" w:themeColor="background1"/>
                <w:sz w:val="24"/>
                <w:szCs w:val="24"/>
              </w:rPr>
              <w:t>(1 of 2)</w:t>
            </w:r>
          </w:p>
        </w:tc>
        <w:tc>
          <w:tcPr>
            <w:tcW w:w="3486" w:type="dxa"/>
          </w:tcPr>
          <w:p w14:paraId="4FAACEAD" w14:textId="77777777" w:rsidR="0038180F" w:rsidRPr="00C74118" w:rsidRDefault="0038180F" w:rsidP="008942D9">
            <w:pPr>
              <w:spacing w:line="276" w:lineRule="auto"/>
              <w:rPr>
                <w:rFonts w:eastAsia="Calibri" w:cs="Arial"/>
              </w:rPr>
            </w:pPr>
            <w:r w:rsidRPr="00C74118">
              <w:rPr>
                <w:rFonts w:eastAsia="Calibri" w:cs="Arial"/>
              </w:rPr>
              <w:t>Will I be able to see the same GP for continuity of care</w:t>
            </w:r>
          </w:p>
        </w:tc>
        <w:tc>
          <w:tcPr>
            <w:tcW w:w="4252" w:type="dxa"/>
          </w:tcPr>
          <w:p w14:paraId="66C797F7" w14:textId="77777777" w:rsidR="0038180F" w:rsidRPr="00C74118" w:rsidRDefault="0038180F" w:rsidP="008942D9">
            <w:pPr>
              <w:spacing w:line="276" w:lineRule="auto"/>
              <w:ind w:right="-172"/>
              <w:rPr>
                <w:rFonts w:eastAsia="Calibri" w:cs="Arial"/>
              </w:rPr>
            </w:pPr>
            <w:r w:rsidRPr="00C74118">
              <w:rPr>
                <w:rFonts w:eastAsia="Calibri" w:cs="Arial"/>
              </w:rPr>
              <w:t>Patients at Wetherby Surgery have had increased levels of locum clinicians up to our take over and this has led to a lack of continuity. We have recruited 3 permanent GP's and one long term locum GP.</w:t>
            </w:r>
          </w:p>
          <w:p w14:paraId="121DC5C3" w14:textId="77777777" w:rsidR="0038180F" w:rsidRPr="00C74118" w:rsidRDefault="0038180F" w:rsidP="008942D9">
            <w:pPr>
              <w:spacing w:line="276" w:lineRule="auto"/>
              <w:ind w:right="-172"/>
              <w:rPr>
                <w:rFonts w:eastAsia="Calibri" w:cs="Arial"/>
              </w:rPr>
            </w:pPr>
            <w:r w:rsidRPr="00C74118">
              <w:rPr>
                <w:rFonts w:eastAsia="Calibri" w:cs="Arial"/>
              </w:rPr>
              <w:t>For Bramham, all the GP's that currently work there will be staying with the merged practice.</w:t>
            </w:r>
          </w:p>
          <w:p w14:paraId="1B3873F4" w14:textId="77777777" w:rsidR="0038180F" w:rsidRPr="00C74118" w:rsidRDefault="0038180F" w:rsidP="008942D9">
            <w:pPr>
              <w:spacing w:line="276" w:lineRule="auto"/>
              <w:ind w:right="-172"/>
              <w:rPr>
                <w:rFonts w:eastAsia="Calibri" w:cs="Arial"/>
              </w:rPr>
            </w:pPr>
          </w:p>
          <w:p w14:paraId="5FC50E43" w14:textId="77777777" w:rsidR="0038180F" w:rsidRPr="00C74118" w:rsidRDefault="0038180F" w:rsidP="008942D9">
            <w:pPr>
              <w:spacing w:line="276" w:lineRule="auto"/>
              <w:ind w:right="-172"/>
              <w:rPr>
                <w:rFonts w:eastAsia="Calibri" w:cs="Arial"/>
              </w:rPr>
            </w:pPr>
            <w:r w:rsidRPr="00C74118">
              <w:rPr>
                <w:rFonts w:eastAsia="Calibri" w:cs="Arial"/>
              </w:rPr>
              <w:t>The nursing team is now almost complete and again we are retaining all Bramham nursing team.</w:t>
            </w:r>
          </w:p>
          <w:p w14:paraId="25C10A24" w14:textId="77777777" w:rsidR="0038180F" w:rsidRPr="00C74118" w:rsidRDefault="0038180F" w:rsidP="008942D9">
            <w:pPr>
              <w:spacing w:line="276" w:lineRule="auto"/>
              <w:ind w:right="-172"/>
              <w:rPr>
                <w:rFonts w:eastAsia="Calibri" w:cs="Arial"/>
              </w:rPr>
            </w:pPr>
          </w:p>
          <w:p w14:paraId="79AECCD5" w14:textId="77777777" w:rsidR="0038180F" w:rsidRPr="00C74118" w:rsidRDefault="0038180F" w:rsidP="008942D9">
            <w:pPr>
              <w:spacing w:line="276" w:lineRule="auto"/>
              <w:ind w:right="-172"/>
              <w:rPr>
                <w:rFonts w:eastAsia="Calibri" w:cs="Arial"/>
              </w:rPr>
            </w:pPr>
            <w:r w:rsidRPr="00C74118">
              <w:rPr>
                <w:rFonts w:eastAsia="Calibri" w:cs="Arial"/>
              </w:rPr>
              <w:t>We hope that this will deliver good continuity of care for patients</w:t>
            </w:r>
          </w:p>
        </w:tc>
      </w:tr>
      <w:tr w:rsidR="0038180F" w:rsidRPr="00C74118" w14:paraId="37B917C9" w14:textId="77777777" w:rsidTr="00C74118">
        <w:tc>
          <w:tcPr>
            <w:tcW w:w="2605" w:type="dxa"/>
            <w:tcBorders>
              <w:top w:val="nil"/>
              <w:bottom w:val="single" w:sz="4" w:space="0" w:color="auto"/>
            </w:tcBorders>
          </w:tcPr>
          <w:p w14:paraId="1CBA2EFF" w14:textId="77777777" w:rsidR="00C74118" w:rsidRPr="00C74118" w:rsidRDefault="00C74118" w:rsidP="00C74118">
            <w:pPr>
              <w:pStyle w:val="CommentSubject"/>
              <w:spacing w:line="276" w:lineRule="auto"/>
              <w:rPr>
                <w:rFonts w:eastAsia="Calibri" w:cs="Arial"/>
                <w:color w:val="FFFFFF" w:themeColor="background1"/>
                <w:sz w:val="24"/>
                <w:szCs w:val="24"/>
              </w:rPr>
            </w:pPr>
            <w:r w:rsidRPr="00C74118">
              <w:rPr>
                <w:rFonts w:cs="Arial"/>
                <w:color w:val="FFFFFF" w:themeColor="background1"/>
                <w:sz w:val="24"/>
                <w:szCs w:val="24"/>
              </w:rPr>
              <w:t>Continuity of Care and Staffing</w:t>
            </w:r>
          </w:p>
          <w:p w14:paraId="70CEC9D6" w14:textId="33FD5B97" w:rsidR="0038180F" w:rsidRPr="00C74118" w:rsidRDefault="00C74118" w:rsidP="00C74118">
            <w:pPr>
              <w:pStyle w:val="CommentSubject"/>
              <w:spacing w:line="276" w:lineRule="auto"/>
              <w:rPr>
                <w:rFonts w:eastAsia="Calibri" w:cs="Arial"/>
                <w:sz w:val="24"/>
                <w:szCs w:val="24"/>
              </w:rPr>
            </w:pPr>
            <w:r w:rsidRPr="00C74118">
              <w:rPr>
                <w:rFonts w:eastAsia="Calibri" w:cs="Arial"/>
                <w:color w:val="FFFFFF" w:themeColor="background1"/>
                <w:sz w:val="24"/>
                <w:szCs w:val="24"/>
              </w:rPr>
              <w:t>(</w:t>
            </w:r>
            <w:r w:rsidRPr="00C74118">
              <w:rPr>
                <w:rFonts w:eastAsia="Calibri" w:cs="Arial"/>
                <w:color w:val="FFFFFF" w:themeColor="background1"/>
                <w:sz w:val="24"/>
                <w:szCs w:val="24"/>
              </w:rPr>
              <w:t>2</w:t>
            </w:r>
            <w:r w:rsidRPr="00C74118">
              <w:rPr>
                <w:rFonts w:eastAsia="Calibri" w:cs="Arial"/>
                <w:color w:val="FFFFFF" w:themeColor="background1"/>
                <w:sz w:val="24"/>
                <w:szCs w:val="24"/>
              </w:rPr>
              <w:t xml:space="preserve"> of 2)</w:t>
            </w:r>
          </w:p>
        </w:tc>
        <w:tc>
          <w:tcPr>
            <w:tcW w:w="3486" w:type="dxa"/>
          </w:tcPr>
          <w:p w14:paraId="48220197" w14:textId="77777777" w:rsidR="0038180F" w:rsidRPr="00C74118" w:rsidRDefault="0038180F" w:rsidP="008942D9">
            <w:pPr>
              <w:spacing w:line="276" w:lineRule="auto"/>
              <w:rPr>
                <w:rFonts w:eastAsia="Calibri" w:cs="Arial"/>
              </w:rPr>
            </w:pPr>
            <w:r w:rsidRPr="00C74118">
              <w:rPr>
                <w:rFonts w:eastAsia="Calibri" w:cs="Arial"/>
              </w:rPr>
              <w:t>Will the merger mean reduced staffing levels to currently</w:t>
            </w:r>
          </w:p>
        </w:tc>
        <w:tc>
          <w:tcPr>
            <w:tcW w:w="4252" w:type="dxa"/>
          </w:tcPr>
          <w:p w14:paraId="5BA3D898" w14:textId="77777777" w:rsidR="0038180F" w:rsidRPr="00C74118" w:rsidRDefault="0038180F" w:rsidP="008942D9">
            <w:pPr>
              <w:spacing w:line="276" w:lineRule="auto"/>
              <w:ind w:right="-172"/>
              <w:rPr>
                <w:rFonts w:eastAsia="Calibri" w:cs="Arial"/>
              </w:rPr>
            </w:pPr>
            <w:r w:rsidRPr="00C74118">
              <w:rPr>
                <w:rFonts w:eastAsia="Calibri" w:cs="Arial"/>
              </w:rPr>
              <w:t>No there is no plan to reduce current staffing levels, in fact they have increased for both surgeries in recent months</w:t>
            </w:r>
          </w:p>
        </w:tc>
      </w:tr>
      <w:tr w:rsidR="00EE4F03" w:rsidRPr="00C74118" w14:paraId="7D5060F1" w14:textId="77777777" w:rsidTr="00C74118">
        <w:tc>
          <w:tcPr>
            <w:tcW w:w="2605" w:type="dxa"/>
            <w:tcBorders>
              <w:bottom w:val="nil"/>
            </w:tcBorders>
          </w:tcPr>
          <w:p w14:paraId="52D24852" w14:textId="77777777" w:rsidR="00EE4F03" w:rsidRPr="00C74118" w:rsidRDefault="00EE4F03" w:rsidP="008942D9">
            <w:pPr>
              <w:pStyle w:val="CommentText"/>
              <w:spacing w:line="276" w:lineRule="auto"/>
              <w:rPr>
                <w:rFonts w:eastAsia="Calibri" w:cs="Arial"/>
                <w:sz w:val="24"/>
                <w:szCs w:val="24"/>
              </w:rPr>
            </w:pPr>
            <w:r w:rsidRPr="00C74118">
              <w:rPr>
                <w:rFonts w:eastAsia="Calibri" w:cs="Arial"/>
                <w:b/>
                <w:bCs/>
                <w:sz w:val="24"/>
                <w:szCs w:val="24"/>
              </w:rPr>
              <w:t>Bramham</w:t>
            </w:r>
          </w:p>
          <w:p w14:paraId="682D4482" w14:textId="0EC1EC83" w:rsidR="00EE4F03" w:rsidRPr="00C74118" w:rsidRDefault="00C74118" w:rsidP="008942D9">
            <w:pPr>
              <w:pStyle w:val="Heading5"/>
              <w:rPr>
                <w:sz w:val="24"/>
                <w:szCs w:val="24"/>
              </w:rPr>
            </w:pPr>
            <w:r w:rsidRPr="00C74118">
              <w:rPr>
                <w:color w:val="FFFFFF" w:themeColor="background1"/>
                <w:sz w:val="24"/>
                <w:szCs w:val="24"/>
              </w:rPr>
              <w:t>(1 of 2)</w:t>
            </w:r>
          </w:p>
        </w:tc>
        <w:tc>
          <w:tcPr>
            <w:tcW w:w="3486" w:type="dxa"/>
          </w:tcPr>
          <w:p w14:paraId="2BAA1D73" w14:textId="77777777" w:rsidR="00EE4F03" w:rsidRPr="00C74118" w:rsidRDefault="00EE4F03" w:rsidP="008942D9">
            <w:pPr>
              <w:spacing w:line="276" w:lineRule="auto"/>
              <w:rPr>
                <w:rFonts w:eastAsia="Calibri" w:cs="Arial"/>
              </w:rPr>
            </w:pPr>
            <w:r w:rsidRPr="00C74118">
              <w:rPr>
                <w:rFonts w:eastAsia="Calibri" w:cs="Arial"/>
              </w:rPr>
              <w:t>Concern that the merger is a precursor to the closure of Bramham surgery</w:t>
            </w:r>
          </w:p>
        </w:tc>
        <w:tc>
          <w:tcPr>
            <w:tcW w:w="4252" w:type="dxa"/>
          </w:tcPr>
          <w:p w14:paraId="38387FAC" w14:textId="77777777" w:rsidR="00EE4F03" w:rsidRPr="00C74118" w:rsidRDefault="00EE4F03" w:rsidP="008942D9">
            <w:pPr>
              <w:spacing w:line="276" w:lineRule="auto"/>
              <w:ind w:right="-172"/>
              <w:rPr>
                <w:rFonts w:eastAsia="Calibri" w:cs="Arial"/>
              </w:rPr>
            </w:pPr>
            <w:r w:rsidRPr="00C74118">
              <w:rPr>
                <w:rFonts w:eastAsia="Calibri" w:cs="Arial"/>
              </w:rPr>
              <w:t>There are absolutely no plans to close Bramham, it will continue to be open 5 days a week delivering services.</w:t>
            </w:r>
          </w:p>
          <w:p w14:paraId="6A86BA7B" w14:textId="77777777" w:rsidR="00EE4F03" w:rsidRPr="00C74118" w:rsidRDefault="00EE4F03" w:rsidP="008942D9">
            <w:pPr>
              <w:spacing w:line="276" w:lineRule="auto"/>
              <w:ind w:right="-172"/>
              <w:rPr>
                <w:rFonts w:eastAsia="Calibri" w:cs="Arial"/>
              </w:rPr>
            </w:pPr>
          </w:p>
          <w:p w14:paraId="4DACE816" w14:textId="77777777" w:rsidR="00EE4F03" w:rsidRPr="00C74118" w:rsidRDefault="00EE4F03" w:rsidP="008942D9">
            <w:pPr>
              <w:spacing w:line="276" w:lineRule="auto"/>
              <w:ind w:right="-172"/>
              <w:rPr>
                <w:rFonts w:eastAsia="Calibri" w:cs="Arial"/>
              </w:rPr>
            </w:pPr>
            <w:r w:rsidRPr="00C74118">
              <w:rPr>
                <w:rFonts w:eastAsia="Calibri" w:cs="Arial"/>
              </w:rPr>
              <w:t>We need all the clinical and administrative space available to us so would not want to close/lose the building asset at Bramham</w:t>
            </w:r>
          </w:p>
        </w:tc>
      </w:tr>
      <w:tr w:rsidR="00EE4F03" w:rsidRPr="00C74118" w14:paraId="50CACCE8" w14:textId="77777777" w:rsidTr="00C74118">
        <w:tc>
          <w:tcPr>
            <w:tcW w:w="2605" w:type="dxa"/>
            <w:tcBorders>
              <w:top w:val="nil"/>
              <w:bottom w:val="single" w:sz="4" w:space="0" w:color="auto"/>
            </w:tcBorders>
          </w:tcPr>
          <w:p w14:paraId="7604F6E2" w14:textId="77777777" w:rsidR="00C74118" w:rsidRPr="00C74118" w:rsidRDefault="00C74118" w:rsidP="00C74118">
            <w:pPr>
              <w:pStyle w:val="CommentText"/>
              <w:spacing w:line="276" w:lineRule="auto"/>
              <w:rPr>
                <w:rFonts w:eastAsia="Calibri" w:cs="Arial"/>
                <w:color w:val="FFFFFF" w:themeColor="background1"/>
                <w:sz w:val="24"/>
                <w:szCs w:val="24"/>
              </w:rPr>
            </w:pPr>
            <w:r w:rsidRPr="00C74118">
              <w:rPr>
                <w:rFonts w:eastAsia="Calibri" w:cs="Arial"/>
                <w:b/>
                <w:bCs/>
                <w:color w:val="FFFFFF" w:themeColor="background1"/>
                <w:sz w:val="24"/>
                <w:szCs w:val="24"/>
              </w:rPr>
              <w:t>Bramham</w:t>
            </w:r>
          </w:p>
          <w:p w14:paraId="0FA3EC4C" w14:textId="187974E7" w:rsidR="00EE4F03" w:rsidRPr="00C74118" w:rsidRDefault="00C74118" w:rsidP="00C74118">
            <w:pPr>
              <w:pStyle w:val="Heading5"/>
              <w:rPr>
                <w:sz w:val="24"/>
                <w:szCs w:val="24"/>
              </w:rPr>
            </w:pPr>
            <w:r w:rsidRPr="00C74118">
              <w:rPr>
                <w:color w:val="FFFFFF" w:themeColor="background1"/>
                <w:sz w:val="24"/>
                <w:szCs w:val="24"/>
              </w:rPr>
              <w:t>(</w:t>
            </w:r>
            <w:r w:rsidRPr="00C74118">
              <w:rPr>
                <w:color w:val="FFFFFF" w:themeColor="background1"/>
                <w:sz w:val="24"/>
                <w:szCs w:val="24"/>
              </w:rPr>
              <w:t>2</w:t>
            </w:r>
            <w:r w:rsidRPr="00C74118">
              <w:rPr>
                <w:color w:val="FFFFFF" w:themeColor="background1"/>
                <w:sz w:val="24"/>
                <w:szCs w:val="24"/>
              </w:rPr>
              <w:t xml:space="preserve"> of 2)</w:t>
            </w:r>
          </w:p>
        </w:tc>
        <w:tc>
          <w:tcPr>
            <w:tcW w:w="3486" w:type="dxa"/>
          </w:tcPr>
          <w:p w14:paraId="1EACE512" w14:textId="77777777" w:rsidR="00EE4F03" w:rsidRPr="00C74118" w:rsidRDefault="00EE4F03" w:rsidP="008942D9">
            <w:pPr>
              <w:spacing w:line="276" w:lineRule="auto"/>
              <w:rPr>
                <w:rFonts w:eastAsia="Calibri" w:cs="Arial"/>
              </w:rPr>
            </w:pPr>
            <w:r w:rsidRPr="00C74118">
              <w:rPr>
                <w:rFonts w:eastAsia="Calibri" w:cs="Arial"/>
              </w:rPr>
              <w:t>Concern that patients will have to travel further for appointments</w:t>
            </w:r>
          </w:p>
        </w:tc>
        <w:tc>
          <w:tcPr>
            <w:tcW w:w="4252" w:type="dxa"/>
          </w:tcPr>
          <w:p w14:paraId="69DCA5A0" w14:textId="77777777" w:rsidR="00EE4F03" w:rsidRPr="00C74118" w:rsidRDefault="00EE4F03" w:rsidP="008942D9">
            <w:pPr>
              <w:spacing w:line="276" w:lineRule="auto"/>
              <w:ind w:right="-172"/>
              <w:rPr>
                <w:rFonts w:eastAsia="Calibri" w:cs="Arial"/>
              </w:rPr>
            </w:pPr>
            <w:r w:rsidRPr="00C74118">
              <w:rPr>
                <w:rFonts w:eastAsia="Calibri" w:cs="Arial"/>
              </w:rPr>
              <w:t>As above the surgery at Bramham will be open as it is now, we have started to put additional clinics on for Bramham patients at Wetherby, but these are extra to current provision. There is no clinical room capacity at Bramham at present so we cannot put more sessions on there.</w:t>
            </w:r>
          </w:p>
        </w:tc>
      </w:tr>
      <w:tr w:rsidR="0038180F" w:rsidRPr="00C74118" w14:paraId="09CFB13C" w14:textId="77777777" w:rsidTr="00C74118">
        <w:trPr>
          <w:trHeight w:val="5839"/>
        </w:trPr>
        <w:tc>
          <w:tcPr>
            <w:tcW w:w="2605" w:type="dxa"/>
            <w:tcBorders>
              <w:bottom w:val="nil"/>
            </w:tcBorders>
          </w:tcPr>
          <w:p w14:paraId="722C9483" w14:textId="77777777" w:rsidR="0038180F" w:rsidRPr="00C74118" w:rsidRDefault="0038180F" w:rsidP="008942D9">
            <w:pPr>
              <w:spacing w:line="276" w:lineRule="auto"/>
              <w:rPr>
                <w:rFonts w:eastAsia="Calibri" w:cs="Arial"/>
                <w:b/>
                <w:bCs/>
              </w:rPr>
            </w:pPr>
            <w:r w:rsidRPr="00C74118">
              <w:rPr>
                <w:rFonts w:eastAsia="Calibri" w:cs="Arial"/>
                <w:b/>
                <w:bCs/>
              </w:rPr>
              <w:lastRenderedPageBreak/>
              <w:t>Harewood Closure</w:t>
            </w:r>
          </w:p>
          <w:p w14:paraId="0F23BBB2" w14:textId="53A55F94" w:rsidR="00C74118" w:rsidRPr="00C74118" w:rsidRDefault="00C74118" w:rsidP="008942D9">
            <w:pPr>
              <w:spacing w:line="276" w:lineRule="auto"/>
              <w:rPr>
                <w:rFonts w:eastAsia="Calibri" w:cs="Arial"/>
              </w:rPr>
            </w:pPr>
            <w:r w:rsidRPr="00C74118">
              <w:rPr>
                <w:rFonts w:eastAsia="Calibri" w:cs="Arial"/>
                <w:b/>
                <w:bCs/>
                <w:color w:val="FFFFFF" w:themeColor="background1"/>
              </w:rPr>
              <w:t>(1 of 2)</w:t>
            </w:r>
          </w:p>
        </w:tc>
        <w:tc>
          <w:tcPr>
            <w:tcW w:w="3486" w:type="dxa"/>
          </w:tcPr>
          <w:p w14:paraId="68E46637" w14:textId="77777777" w:rsidR="0038180F" w:rsidRPr="00C74118" w:rsidRDefault="0038180F" w:rsidP="008942D9">
            <w:pPr>
              <w:spacing w:line="276" w:lineRule="auto"/>
              <w:rPr>
                <w:rFonts w:eastAsia="Calibri" w:cs="Arial"/>
              </w:rPr>
            </w:pPr>
            <w:r w:rsidRPr="00C74118">
              <w:rPr>
                <w:rFonts w:eastAsia="Calibri" w:cs="Arial"/>
              </w:rPr>
              <w:t>Patients living locally to Harewood are concerned about the closure of the branch surgery as this makes access to care more difficult for them for a number of reasons</w:t>
            </w:r>
          </w:p>
          <w:p w14:paraId="1D3241EC" w14:textId="77777777" w:rsidR="0038180F" w:rsidRPr="00C74118" w:rsidRDefault="0038180F" w:rsidP="001D0E4D">
            <w:pPr>
              <w:pStyle w:val="ListParagraph"/>
              <w:numPr>
                <w:ilvl w:val="0"/>
                <w:numId w:val="13"/>
              </w:numPr>
              <w:spacing w:line="276" w:lineRule="auto"/>
              <w:rPr>
                <w:rFonts w:eastAsia="Calibri" w:cs="Arial"/>
              </w:rPr>
            </w:pPr>
            <w:r w:rsidRPr="00C74118">
              <w:rPr>
                <w:rFonts w:eastAsia="Calibri" w:cs="Arial"/>
              </w:rPr>
              <w:t>Lack of public transport to Wetherby from Harewood</w:t>
            </w:r>
          </w:p>
          <w:p w14:paraId="2C17AA77" w14:textId="77777777" w:rsidR="0038180F" w:rsidRPr="00C74118" w:rsidRDefault="0038180F" w:rsidP="001D0E4D">
            <w:pPr>
              <w:pStyle w:val="ListParagraph"/>
              <w:numPr>
                <w:ilvl w:val="0"/>
                <w:numId w:val="13"/>
              </w:numPr>
              <w:spacing w:line="276" w:lineRule="auto"/>
              <w:rPr>
                <w:rFonts w:eastAsia="Calibri" w:cs="Arial"/>
              </w:rPr>
            </w:pPr>
            <w:r w:rsidRPr="00C74118">
              <w:rPr>
                <w:rFonts w:eastAsia="Calibri" w:cs="Arial"/>
              </w:rPr>
              <w:t>More travelling involved when accessing care – taking time and increased costs</w:t>
            </w:r>
          </w:p>
          <w:p w14:paraId="22F365C2" w14:textId="77777777" w:rsidR="0038180F" w:rsidRPr="00C74118" w:rsidRDefault="0038180F" w:rsidP="001D0E4D">
            <w:pPr>
              <w:pStyle w:val="ListParagraph"/>
              <w:numPr>
                <w:ilvl w:val="0"/>
                <w:numId w:val="13"/>
              </w:numPr>
              <w:spacing w:line="276" w:lineRule="auto"/>
              <w:rPr>
                <w:rFonts w:eastAsia="Calibri" w:cs="Arial"/>
              </w:rPr>
            </w:pPr>
            <w:r w:rsidRPr="00C74118">
              <w:rPr>
                <w:rFonts w:eastAsia="Calibri" w:cs="Arial"/>
              </w:rPr>
              <w:t>Concerns for the future when they aren't able to travel easily</w:t>
            </w:r>
          </w:p>
          <w:p w14:paraId="6E9384BD" w14:textId="77777777" w:rsidR="0038180F" w:rsidRPr="00C74118" w:rsidRDefault="0038180F" w:rsidP="001D0E4D">
            <w:pPr>
              <w:pStyle w:val="ListParagraph"/>
              <w:numPr>
                <w:ilvl w:val="0"/>
                <w:numId w:val="13"/>
              </w:numPr>
              <w:spacing w:line="276" w:lineRule="auto"/>
              <w:rPr>
                <w:rFonts w:eastAsia="Calibri" w:cs="Arial"/>
              </w:rPr>
            </w:pPr>
            <w:r w:rsidRPr="00C74118">
              <w:rPr>
                <w:rFonts w:eastAsia="Calibri" w:cs="Arial"/>
              </w:rPr>
              <w:t>Concerns for the elderly and vulnerable accessing care</w:t>
            </w:r>
          </w:p>
        </w:tc>
        <w:tc>
          <w:tcPr>
            <w:tcW w:w="4252" w:type="dxa"/>
          </w:tcPr>
          <w:p w14:paraId="2C582885" w14:textId="77777777" w:rsidR="0038180F" w:rsidRPr="00C74118" w:rsidRDefault="0038180F" w:rsidP="008942D9">
            <w:pPr>
              <w:spacing w:line="276" w:lineRule="auto"/>
              <w:ind w:right="-172"/>
              <w:rPr>
                <w:rFonts w:eastAsia="Calibri" w:cs="Arial"/>
              </w:rPr>
            </w:pPr>
            <w:r w:rsidRPr="00C74118">
              <w:rPr>
                <w:rFonts w:eastAsia="Calibri" w:cs="Arial"/>
              </w:rPr>
              <w:t>Clearly closing of a branch surgery will inevitably impact negatively on those who live close to the branch and have used it when it was open.</w:t>
            </w:r>
          </w:p>
          <w:p w14:paraId="4D17327C" w14:textId="77777777" w:rsidR="0038180F" w:rsidRPr="00C74118" w:rsidRDefault="0038180F" w:rsidP="008942D9">
            <w:pPr>
              <w:spacing w:line="276" w:lineRule="auto"/>
              <w:ind w:right="-172"/>
              <w:rPr>
                <w:rFonts w:eastAsia="Calibri" w:cs="Arial"/>
              </w:rPr>
            </w:pPr>
          </w:p>
          <w:p w14:paraId="0DF8936B" w14:textId="77777777" w:rsidR="0038180F" w:rsidRPr="00C74118" w:rsidRDefault="0038180F" w:rsidP="008942D9">
            <w:pPr>
              <w:spacing w:line="276" w:lineRule="auto"/>
              <w:ind w:right="-172"/>
              <w:rPr>
                <w:rFonts w:eastAsia="Calibri" w:cs="Arial"/>
              </w:rPr>
            </w:pPr>
            <w:r w:rsidRPr="00C74118">
              <w:rPr>
                <w:rFonts w:eastAsia="Calibri" w:cs="Arial"/>
              </w:rPr>
              <w:t>The village of Harewood is not well served by public transport at all and this will make accessing care more difficult if they do have access to a car themselves or cannot get lifts from family or friends. Whilst telephone and video appointments will be available for patients, these are not always appropriate and not easy for the elderly, vulnerable or deaf.</w:t>
            </w:r>
          </w:p>
          <w:p w14:paraId="143C3795" w14:textId="77777777" w:rsidR="0038180F" w:rsidRPr="00C74118" w:rsidRDefault="0038180F" w:rsidP="008942D9">
            <w:pPr>
              <w:spacing w:line="276" w:lineRule="auto"/>
              <w:ind w:right="-172"/>
              <w:rPr>
                <w:rFonts w:eastAsia="Calibri" w:cs="Arial"/>
              </w:rPr>
            </w:pPr>
          </w:p>
          <w:p w14:paraId="652CFC15" w14:textId="77777777" w:rsidR="0038180F" w:rsidRPr="00C74118" w:rsidRDefault="0038180F" w:rsidP="008942D9">
            <w:pPr>
              <w:spacing w:line="276" w:lineRule="auto"/>
              <w:ind w:right="-172"/>
              <w:rPr>
                <w:rFonts w:eastAsia="Calibri" w:cs="Arial"/>
              </w:rPr>
            </w:pPr>
            <w:r w:rsidRPr="00C74118">
              <w:rPr>
                <w:rFonts w:eastAsia="Calibri" w:cs="Arial"/>
              </w:rPr>
              <w:t>There is no easy answer to this, but we will work with partners (ICB, LCC) to explore any support that might be available</w:t>
            </w:r>
          </w:p>
        </w:tc>
      </w:tr>
      <w:tr w:rsidR="00C74118" w:rsidRPr="00C74118" w14:paraId="1B8D5583" w14:textId="77777777" w:rsidTr="00C74118">
        <w:tc>
          <w:tcPr>
            <w:tcW w:w="2605" w:type="dxa"/>
            <w:tcBorders>
              <w:top w:val="nil"/>
            </w:tcBorders>
          </w:tcPr>
          <w:p w14:paraId="172FFF69" w14:textId="77777777" w:rsidR="00C74118" w:rsidRPr="00C74118" w:rsidRDefault="00C74118" w:rsidP="00C74118">
            <w:pPr>
              <w:spacing w:line="276" w:lineRule="auto"/>
              <w:rPr>
                <w:rFonts w:eastAsia="Calibri" w:cs="Arial"/>
                <w:b/>
                <w:bCs/>
                <w:color w:val="FFFFFF" w:themeColor="background1"/>
              </w:rPr>
            </w:pPr>
            <w:r w:rsidRPr="00C74118">
              <w:rPr>
                <w:rFonts w:eastAsia="Calibri" w:cs="Arial"/>
                <w:b/>
                <w:bCs/>
                <w:color w:val="FFFFFF" w:themeColor="background1"/>
              </w:rPr>
              <w:t>Harewood Closure</w:t>
            </w:r>
          </w:p>
          <w:p w14:paraId="7FCF0B15" w14:textId="45372A92" w:rsidR="00C74118" w:rsidRPr="00C74118" w:rsidRDefault="00C74118" w:rsidP="00C74118">
            <w:pPr>
              <w:spacing w:line="276" w:lineRule="auto"/>
              <w:rPr>
                <w:rFonts w:eastAsia="Calibri" w:cs="Arial"/>
              </w:rPr>
            </w:pPr>
            <w:r w:rsidRPr="00C74118">
              <w:rPr>
                <w:rFonts w:eastAsia="Calibri" w:cs="Arial"/>
                <w:b/>
                <w:bCs/>
                <w:color w:val="FFFFFF" w:themeColor="background1"/>
              </w:rPr>
              <w:t>(</w:t>
            </w:r>
            <w:r w:rsidRPr="00C74118">
              <w:rPr>
                <w:rFonts w:eastAsia="Calibri" w:cs="Arial"/>
                <w:b/>
                <w:bCs/>
                <w:color w:val="FFFFFF" w:themeColor="background1"/>
              </w:rPr>
              <w:t>2</w:t>
            </w:r>
            <w:r w:rsidRPr="00C74118">
              <w:rPr>
                <w:rFonts w:eastAsia="Calibri" w:cs="Arial"/>
                <w:b/>
                <w:bCs/>
                <w:color w:val="FFFFFF" w:themeColor="background1"/>
              </w:rPr>
              <w:t xml:space="preserve"> of 2)</w:t>
            </w:r>
          </w:p>
        </w:tc>
        <w:tc>
          <w:tcPr>
            <w:tcW w:w="3486" w:type="dxa"/>
          </w:tcPr>
          <w:p w14:paraId="44E91EFD" w14:textId="77777777" w:rsidR="00C74118" w:rsidRPr="00C74118" w:rsidRDefault="00C74118" w:rsidP="00C74118">
            <w:pPr>
              <w:spacing w:line="276" w:lineRule="auto"/>
              <w:rPr>
                <w:rFonts w:eastAsia="Calibri" w:cs="Arial"/>
              </w:rPr>
            </w:pPr>
            <w:r w:rsidRPr="00C74118">
              <w:rPr>
                <w:rFonts w:eastAsia="Calibri" w:cs="Arial"/>
              </w:rPr>
              <w:t>Can funding be found to make the branch surgery fit for purpose to CQC standards</w:t>
            </w:r>
          </w:p>
        </w:tc>
        <w:tc>
          <w:tcPr>
            <w:tcW w:w="4252" w:type="dxa"/>
          </w:tcPr>
          <w:p w14:paraId="3E569B37" w14:textId="77777777" w:rsidR="00C74118" w:rsidRPr="00C74118" w:rsidRDefault="00C74118" w:rsidP="00C74118">
            <w:pPr>
              <w:spacing w:line="276" w:lineRule="auto"/>
              <w:ind w:right="-172"/>
              <w:rPr>
                <w:rFonts w:eastAsia="Calibri" w:cs="Arial"/>
              </w:rPr>
            </w:pPr>
            <w:r w:rsidRPr="00C74118">
              <w:rPr>
                <w:rFonts w:eastAsia="Calibri" w:cs="Arial"/>
              </w:rPr>
              <w:t>Unfortunately, there is no identifiable funding for this at present and should estate funds become available it is likely a small branch surgery would not be allocated the funds required against main sites across the city and West Yorkshire</w:t>
            </w:r>
          </w:p>
        </w:tc>
      </w:tr>
    </w:tbl>
    <w:p w14:paraId="181655D7" w14:textId="77777777" w:rsidR="00A97B22" w:rsidRPr="00C74118" w:rsidRDefault="00A97B22" w:rsidP="00395F12">
      <w:pPr>
        <w:spacing w:line="276" w:lineRule="auto"/>
        <w:rPr>
          <w:rFonts w:eastAsia="Calibri" w:cs="Arial"/>
        </w:rPr>
      </w:pPr>
    </w:p>
    <w:p w14:paraId="2BE7C504" w14:textId="77777777" w:rsidR="00815520" w:rsidRPr="00C74118" w:rsidRDefault="00815520" w:rsidP="00395F12">
      <w:pPr>
        <w:spacing w:line="276" w:lineRule="auto"/>
        <w:rPr>
          <w:rFonts w:eastAsia="Calibri" w:cs="Arial"/>
        </w:rPr>
      </w:pPr>
    </w:p>
    <w:p w14:paraId="757DEEDC" w14:textId="77777777" w:rsidR="00AF0A3D" w:rsidRPr="00C74118" w:rsidRDefault="00AF0A3D" w:rsidP="00395F12">
      <w:pPr>
        <w:spacing w:line="276" w:lineRule="auto"/>
        <w:rPr>
          <w:rFonts w:eastAsia="Calibri" w:cs="Arial"/>
          <w:b/>
        </w:rPr>
      </w:pPr>
    </w:p>
    <w:p w14:paraId="7B4167E7" w14:textId="77777777" w:rsidR="00AF0A3D" w:rsidRPr="00C74118" w:rsidRDefault="00AF0A3D" w:rsidP="00395F12">
      <w:pPr>
        <w:spacing w:line="276" w:lineRule="auto"/>
        <w:rPr>
          <w:rFonts w:eastAsia="Calibri" w:cs="Arial"/>
          <w:b/>
        </w:rPr>
      </w:pPr>
    </w:p>
    <w:p w14:paraId="173BFE09" w14:textId="77777777" w:rsidR="00AF0A3D" w:rsidRPr="00C74118" w:rsidRDefault="00AF0A3D" w:rsidP="00395F12">
      <w:pPr>
        <w:spacing w:line="276" w:lineRule="auto"/>
        <w:rPr>
          <w:rFonts w:eastAsia="Calibri" w:cs="Arial"/>
          <w:b/>
        </w:rPr>
      </w:pPr>
    </w:p>
    <w:p w14:paraId="738D4F25" w14:textId="77777777" w:rsidR="00AF0A3D" w:rsidRPr="00C74118" w:rsidRDefault="00AF0A3D" w:rsidP="00395F12">
      <w:pPr>
        <w:spacing w:line="276" w:lineRule="auto"/>
        <w:rPr>
          <w:rFonts w:eastAsia="Calibri" w:cs="Arial"/>
          <w:b/>
        </w:rPr>
      </w:pPr>
    </w:p>
    <w:p w14:paraId="0F224145" w14:textId="77777777" w:rsidR="00AF0A3D" w:rsidRPr="00C74118" w:rsidRDefault="00AF0A3D" w:rsidP="00395F12">
      <w:pPr>
        <w:spacing w:line="276" w:lineRule="auto"/>
        <w:rPr>
          <w:rFonts w:eastAsia="Calibri" w:cs="Arial"/>
          <w:b/>
        </w:rPr>
      </w:pPr>
    </w:p>
    <w:p w14:paraId="302EAD3D" w14:textId="77777777" w:rsidR="00AF0A3D" w:rsidRPr="00C74118" w:rsidRDefault="00AF0A3D" w:rsidP="00395F12">
      <w:pPr>
        <w:spacing w:line="276" w:lineRule="auto"/>
        <w:rPr>
          <w:rFonts w:eastAsia="Calibri" w:cs="Arial"/>
          <w:b/>
        </w:rPr>
      </w:pPr>
    </w:p>
    <w:p w14:paraId="09B8C758" w14:textId="77777777" w:rsidR="00AF0A3D" w:rsidRPr="00C74118" w:rsidRDefault="00AF0A3D" w:rsidP="00395F12">
      <w:pPr>
        <w:spacing w:line="276" w:lineRule="auto"/>
        <w:rPr>
          <w:rFonts w:eastAsia="Calibri" w:cs="Arial"/>
          <w:b/>
        </w:rPr>
      </w:pPr>
    </w:p>
    <w:p w14:paraId="10C427B4" w14:textId="77777777" w:rsidR="00AF0A3D" w:rsidRPr="00C74118" w:rsidRDefault="00AF0A3D" w:rsidP="00395F12">
      <w:pPr>
        <w:spacing w:line="276" w:lineRule="auto"/>
        <w:rPr>
          <w:rFonts w:eastAsia="Calibri" w:cs="Arial"/>
          <w:b/>
        </w:rPr>
      </w:pPr>
    </w:p>
    <w:p w14:paraId="5033E8B9" w14:textId="77777777" w:rsidR="007C1D6C" w:rsidRPr="00DF3DEE" w:rsidRDefault="007C1D6C" w:rsidP="00395F12">
      <w:pPr>
        <w:spacing w:line="276" w:lineRule="auto"/>
        <w:jc w:val="right"/>
        <w:rPr>
          <w:rFonts w:cs="Arial"/>
          <w:lang w:bidi="ur-PK"/>
        </w:rPr>
      </w:pPr>
    </w:p>
    <w:sectPr w:rsidR="007C1D6C" w:rsidRPr="00DF3DEE" w:rsidSect="00D8322C">
      <w:headerReference w:type="default" r:id="rId12"/>
      <w:footerReference w:type="default" r:id="rId13"/>
      <w:footerReference w:type="first" r:id="rId1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F7CD" w14:textId="77777777" w:rsidR="00DB180F" w:rsidRDefault="00DB180F" w:rsidP="00BA7075">
      <w:r>
        <w:separator/>
      </w:r>
    </w:p>
  </w:endnote>
  <w:endnote w:type="continuationSeparator" w:id="0">
    <w:p w14:paraId="771EE4B3" w14:textId="77777777" w:rsidR="00DB180F" w:rsidRDefault="00DB180F" w:rsidP="00BA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D08F" w14:textId="014118DE" w:rsidR="00064667" w:rsidRPr="00B6218D" w:rsidRDefault="00262D37">
    <w:pPr>
      <w:pStyle w:val="Footer"/>
      <w:jc w:val="right"/>
      <w:rPr>
        <w:rFonts w:ascii="Arial" w:hAnsi="Arial" w:cs="Arial"/>
        <w:color w:val="A6A6A6" w:themeColor="background1" w:themeShade="A6"/>
        <w:sz w:val="18"/>
        <w:szCs w:val="18"/>
      </w:rPr>
    </w:pPr>
    <w:r>
      <w:rPr>
        <w:rFonts w:ascii="Arial" w:hAnsi="Arial" w:cs="Arial"/>
        <w:color w:val="A6A6A6" w:themeColor="background1" w:themeShade="A6"/>
        <w:sz w:val="18"/>
        <w:szCs w:val="18"/>
      </w:rPr>
      <w:t>P</w:t>
    </w:r>
    <w:r w:rsidR="00064667" w:rsidRPr="00B6218D">
      <w:rPr>
        <w:rFonts w:ascii="Arial" w:hAnsi="Arial" w:cs="Arial"/>
        <w:color w:val="A6A6A6" w:themeColor="background1" w:themeShade="A6"/>
        <w:sz w:val="18"/>
        <w:szCs w:val="18"/>
      </w:rPr>
      <w:t xml:space="preserve">age </w:t>
    </w:r>
    <w:sdt>
      <w:sdtPr>
        <w:rPr>
          <w:rFonts w:ascii="Arial" w:hAnsi="Arial" w:cs="Arial"/>
          <w:color w:val="A6A6A6" w:themeColor="background1" w:themeShade="A6"/>
          <w:sz w:val="18"/>
          <w:szCs w:val="18"/>
        </w:rPr>
        <w:id w:val="-1863432224"/>
        <w:docPartObj>
          <w:docPartGallery w:val="Page Numbers (Bottom of Page)"/>
          <w:docPartUnique/>
        </w:docPartObj>
      </w:sdtPr>
      <w:sdtEndPr>
        <w:rPr>
          <w:noProof/>
        </w:rPr>
      </w:sdtEndPr>
      <w:sdtContent>
        <w:r w:rsidR="00064667" w:rsidRPr="00B6218D">
          <w:rPr>
            <w:rFonts w:ascii="Arial" w:hAnsi="Arial" w:cs="Arial"/>
            <w:color w:val="A6A6A6" w:themeColor="background1" w:themeShade="A6"/>
            <w:sz w:val="18"/>
            <w:szCs w:val="18"/>
          </w:rPr>
          <w:fldChar w:fldCharType="begin"/>
        </w:r>
        <w:r w:rsidR="00064667" w:rsidRPr="00B6218D">
          <w:rPr>
            <w:rFonts w:ascii="Arial" w:hAnsi="Arial" w:cs="Arial"/>
            <w:color w:val="A6A6A6" w:themeColor="background1" w:themeShade="A6"/>
            <w:sz w:val="18"/>
            <w:szCs w:val="18"/>
          </w:rPr>
          <w:instrText xml:space="preserve"> PAGE   \* MERGEFORMAT </w:instrText>
        </w:r>
        <w:r w:rsidR="00064667" w:rsidRPr="00B6218D">
          <w:rPr>
            <w:rFonts w:ascii="Arial" w:hAnsi="Arial" w:cs="Arial"/>
            <w:color w:val="A6A6A6" w:themeColor="background1" w:themeShade="A6"/>
            <w:sz w:val="18"/>
            <w:szCs w:val="18"/>
          </w:rPr>
          <w:fldChar w:fldCharType="separate"/>
        </w:r>
        <w:r w:rsidR="00064667" w:rsidRPr="00B6218D">
          <w:rPr>
            <w:rFonts w:ascii="Arial" w:hAnsi="Arial" w:cs="Arial"/>
            <w:noProof/>
            <w:color w:val="A6A6A6" w:themeColor="background1" w:themeShade="A6"/>
            <w:sz w:val="18"/>
            <w:szCs w:val="18"/>
          </w:rPr>
          <w:t>2</w:t>
        </w:r>
        <w:r w:rsidR="00064667" w:rsidRPr="00B6218D">
          <w:rPr>
            <w:rFonts w:ascii="Arial" w:hAnsi="Arial" w:cs="Arial"/>
            <w:noProof/>
            <w:color w:val="A6A6A6" w:themeColor="background1" w:themeShade="A6"/>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23072"/>
      <w:docPartObj>
        <w:docPartGallery w:val="Page Numbers (Bottom of Page)"/>
        <w:docPartUnique/>
      </w:docPartObj>
    </w:sdtPr>
    <w:sdtEndPr>
      <w:rPr>
        <w:noProof/>
      </w:rPr>
    </w:sdtEndPr>
    <w:sdtContent>
      <w:p w14:paraId="5131A731" w14:textId="77777777" w:rsidR="00064667" w:rsidRDefault="000646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E7DB4A" w14:textId="77777777" w:rsidR="00064667" w:rsidRPr="00D9694E" w:rsidRDefault="00064667" w:rsidP="00064667">
    <w:pPr>
      <w:pStyle w:val="Footer"/>
      <w:jc w:val="right"/>
      <w:rPr>
        <w:rFonts w:ascii="Arial" w:hAnsi="Arial" w:cs="Arial"/>
        <w:color w:val="A6A6A6" w:themeColor="background1" w:themeShade="A6"/>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49D4" w14:textId="77777777" w:rsidR="00DB180F" w:rsidRDefault="00DB180F" w:rsidP="00BA7075">
      <w:r>
        <w:separator/>
      </w:r>
    </w:p>
  </w:footnote>
  <w:footnote w:type="continuationSeparator" w:id="0">
    <w:p w14:paraId="672AE526" w14:textId="77777777" w:rsidR="00DB180F" w:rsidRDefault="00DB180F" w:rsidP="00BA7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668F" w14:textId="3FC8DB42" w:rsidR="00B14218" w:rsidRDefault="00B14218">
    <w:pPr>
      <w:pStyle w:val="Header"/>
    </w:pPr>
    <w:r>
      <w:rPr>
        <w:noProof/>
      </w:rPr>
      <w:drawing>
        <wp:anchor distT="0" distB="0" distL="114300" distR="114300" simplePos="0" relativeHeight="251659264" behindDoc="1" locked="0" layoutInCell="1" allowOverlap="1" wp14:anchorId="1790512A" wp14:editId="7AED695E">
          <wp:simplePos x="0" y="0"/>
          <wp:positionH relativeFrom="margin">
            <wp:posOffset>-305435</wp:posOffset>
          </wp:positionH>
          <wp:positionV relativeFrom="paragraph">
            <wp:posOffset>-335915</wp:posOffset>
          </wp:positionV>
          <wp:extent cx="1323975" cy="532765"/>
          <wp:effectExtent l="0" t="0" r="9525" b="635"/>
          <wp:wrapTight wrapText="bothSides">
            <wp:wrapPolygon edited="0">
              <wp:start x="0" y="0"/>
              <wp:lineTo x="0" y="20853"/>
              <wp:lineTo x="21445" y="20853"/>
              <wp:lineTo x="21445" y="0"/>
              <wp:lineTo x="0" y="0"/>
            </wp:wrapPolygon>
          </wp:wrapTight>
          <wp:docPr id="6" name="Picture 6" descr="A logo for a health and partner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health and partnershi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3975" cy="532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5ABC342" wp14:editId="3B8417B2">
          <wp:simplePos x="0" y="0"/>
          <wp:positionH relativeFrom="margin">
            <wp:posOffset>5647055</wp:posOffset>
          </wp:positionH>
          <wp:positionV relativeFrom="paragraph">
            <wp:posOffset>-269240</wp:posOffset>
          </wp:positionV>
          <wp:extent cx="914400" cy="369570"/>
          <wp:effectExtent l="0" t="0" r="0" b="0"/>
          <wp:wrapTight wrapText="bothSides">
            <wp:wrapPolygon edited="0">
              <wp:start x="0" y="0"/>
              <wp:lineTo x="0" y="20041"/>
              <wp:lineTo x="21150" y="20041"/>
              <wp:lineTo x="21150" y="0"/>
              <wp:lineTo x="0" y="0"/>
            </wp:wrapPolygon>
          </wp:wrapTight>
          <wp:docPr id="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4400" cy="369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A0"/>
    <w:multiLevelType w:val="hybridMultilevel"/>
    <w:tmpl w:val="BC70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333C3"/>
    <w:multiLevelType w:val="hybridMultilevel"/>
    <w:tmpl w:val="1AA4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31E36"/>
    <w:multiLevelType w:val="hybridMultilevel"/>
    <w:tmpl w:val="52086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D641B"/>
    <w:multiLevelType w:val="hybridMultilevel"/>
    <w:tmpl w:val="46CA0C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148D7"/>
    <w:multiLevelType w:val="hybridMultilevel"/>
    <w:tmpl w:val="04185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F5551"/>
    <w:multiLevelType w:val="hybridMultilevel"/>
    <w:tmpl w:val="9218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82A37"/>
    <w:multiLevelType w:val="hybridMultilevel"/>
    <w:tmpl w:val="9AE4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B16F3"/>
    <w:multiLevelType w:val="hybridMultilevel"/>
    <w:tmpl w:val="1914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C4AFC"/>
    <w:multiLevelType w:val="hybridMultilevel"/>
    <w:tmpl w:val="D4AC5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6064F3"/>
    <w:multiLevelType w:val="hybridMultilevel"/>
    <w:tmpl w:val="1B92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A450A"/>
    <w:multiLevelType w:val="hybridMultilevel"/>
    <w:tmpl w:val="C874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D4949"/>
    <w:multiLevelType w:val="hybridMultilevel"/>
    <w:tmpl w:val="6DA4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453C3"/>
    <w:multiLevelType w:val="hybridMultilevel"/>
    <w:tmpl w:val="4964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646EC"/>
    <w:multiLevelType w:val="hybridMultilevel"/>
    <w:tmpl w:val="1BFA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B7C5D"/>
    <w:multiLevelType w:val="hybridMultilevel"/>
    <w:tmpl w:val="7AB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36275"/>
    <w:multiLevelType w:val="hybridMultilevel"/>
    <w:tmpl w:val="CFA46A9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4DFF05FC"/>
    <w:multiLevelType w:val="hybridMultilevel"/>
    <w:tmpl w:val="8F74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2236A"/>
    <w:multiLevelType w:val="hybridMultilevel"/>
    <w:tmpl w:val="A48A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46D0C"/>
    <w:multiLevelType w:val="hybridMultilevel"/>
    <w:tmpl w:val="56AA3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8914F7"/>
    <w:multiLevelType w:val="hybridMultilevel"/>
    <w:tmpl w:val="67E8CECC"/>
    <w:lvl w:ilvl="0" w:tplc="0809000F">
      <w:start w:val="1"/>
      <w:numFmt w:val="decimal"/>
      <w:lvlText w:val="%1."/>
      <w:lvlJc w:val="left"/>
      <w:pPr>
        <w:ind w:left="360" w:hanging="360"/>
      </w:pPr>
    </w:lvl>
    <w:lvl w:ilvl="1" w:tplc="54A0EBC2">
      <w:start w:val="1"/>
      <w:numFmt w:val="lowerLetter"/>
      <w:lvlText w:val="%2."/>
      <w:lvlJc w:val="left"/>
      <w:pPr>
        <w:ind w:left="360" w:hanging="360"/>
      </w:pPr>
      <w:rPr>
        <w:sz w:val="28"/>
        <w:szCs w:val="28"/>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8B503D"/>
    <w:multiLevelType w:val="hybridMultilevel"/>
    <w:tmpl w:val="D68E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01756"/>
    <w:multiLevelType w:val="hybridMultilevel"/>
    <w:tmpl w:val="9AC6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670471">
    <w:abstractNumId w:val="19"/>
  </w:num>
  <w:num w:numId="2" w16cid:durableId="1848322126">
    <w:abstractNumId w:val="2"/>
  </w:num>
  <w:num w:numId="3" w16cid:durableId="824929190">
    <w:abstractNumId w:val="3"/>
  </w:num>
  <w:num w:numId="4" w16cid:durableId="590430078">
    <w:abstractNumId w:val="15"/>
  </w:num>
  <w:num w:numId="5" w16cid:durableId="1804495591">
    <w:abstractNumId w:val="7"/>
  </w:num>
  <w:num w:numId="6" w16cid:durableId="1721392885">
    <w:abstractNumId w:val="16"/>
  </w:num>
  <w:num w:numId="7" w16cid:durableId="1826894267">
    <w:abstractNumId w:val="5"/>
  </w:num>
  <w:num w:numId="8" w16cid:durableId="854879662">
    <w:abstractNumId w:val="17"/>
  </w:num>
  <w:num w:numId="9" w16cid:durableId="1046758038">
    <w:abstractNumId w:val="12"/>
  </w:num>
  <w:num w:numId="10" w16cid:durableId="1795909194">
    <w:abstractNumId w:val="14"/>
  </w:num>
  <w:num w:numId="11" w16cid:durableId="1751072492">
    <w:abstractNumId w:val="9"/>
  </w:num>
  <w:num w:numId="12" w16cid:durableId="241911920">
    <w:abstractNumId w:val="6"/>
  </w:num>
  <w:num w:numId="13" w16cid:durableId="576011367">
    <w:abstractNumId w:val="4"/>
  </w:num>
  <w:num w:numId="14" w16cid:durableId="805777202">
    <w:abstractNumId w:val="18"/>
  </w:num>
  <w:num w:numId="15" w16cid:durableId="2080591651">
    <w:abstractNumId w:val="8"/>
  </w:num>
  <w:num w:numId="16" w16cid:durableId="397287874">
    <w:abstractNumId w:val="11"/>
  </w:num>
  <w:num w:numId="17" w16cid:durableId="192427272">
    <w:abstractNumId w:val="13"/>
  </w:num>
  <w:num w:numId="18" w16cid:durableId="2016955079">
    <w:abstractNumId w:val="1"/>
  </w:num>
  <w:num w:numId="19" w16cid:durableId="1244949047">
    <w:abstractNumId w:val="0"/>
  </w:num>
  <w:num w:numId="20" w16cid:durableId="2008358179">
    <w:abstractNumId w:val="21"/>
  </w:num>
  <w:num w:numId="21" w16cid:durableId="936402289">
    <w:abstractNumId w:val="20"/>
  </w:num>
  <w:num w:numId="22" w16cid:durableId="92557785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36"/>
    <w:rsid w:val="00000056"/>
    <w:rsid w:val="00013550"/>
    <w:rsid w:val="000155CA"/>
    <w:rsid w:val="00026088"/>
    <w:rsid w:val="00034CB5"/>
    <w:rsid w:val="00041D29"/>
    <w:rsid w:val="0004274D"/>
    <w:rsid w:val="00050068"/>
    <w:rsid w:val="00057AF4"/>
    <w:rsid w:val="00064667"/>
    <w:rsid w:val="00094F1E"/>
    <w:rsid w:val="000D5282"/>
    <w:rsid w:val="000D68C7"/>
    <w:rsid w:val="000F5DB2"/>
    <w:rsid w:val="00123D31"/>
    <w:rsid w:val="001240A4"/>
    <w:rsid w:val="001431F1"/>
    <w:rsid w:val="00162159"/>
    <w:rsid w:val="001633C6"/>
    <w:rsid w:val="00195CDF"/>
    <w:rsid w:val="00197B7B"/>
    <w:rsid w:val="001A44D7"/>
    <w:rsid w:val="001C41A2"/>
    <w:rsid w:val="001D0E4D"/>
    <w:rsid w:val="001E5845"/>
    <w:rsid w:val="001E78D2"/>
    <w:rsid w:val="001F4DCB"/>
    <w:rsid w:val="00201138"/>
    <w:rsid w:val="0024301A"/>
    <w:rsid w:val="002562FF"/>
    <w:rsid w:val="00262D37"/>
    <w:rsid w:val="002845CA"/>
    <w:rsid w:val="00293248"/>
    <w:rsid w:val="002A0A95"/>
    <w:rsid w:val="002B24A3"/>
    <w:rsid w:val="002C39C3"/>
    <w:rsid w:val="002C597D"/>
    <w:rsid w:val="002D45B6"/>
    <w:rsid w:val="002F1877"/>
    <w:rsid w:val="00302084"/>
    <w:rsid w:val="003120EA"/>
    <w:rsid w:val="00324C87"/>
    <w:rsid w:val="00332AF4"/>
    <w:rsid w:val="00340FEF"/>
    <w:rsid w:val="00342743"/>
    <w:rsid w:val="00352415"/>
    <w:rsid w:val="0035262A"/>
    <w:rsid w:val="00355766"/>
    <w:rsid w:val="00375B95"/>
    <w:rsid w:val="0038180F"/>
    <w:rsid w:val="00384CC7"/>
    <w:rsid w:val="00386368"/>
    <w:rsid w:val="00391A6B"/>
    <w:rsid w:val="003940A4"/>
    <w:rsid w:val="00395F12"/>
    <w:rsid w:val="003A4234"/>
    <w:rsid w:val="003A7DF0"/>
    <w:rsid w:val="003D2149"/>
    <w:rsid w:val="003D5451"/>
    <w:rsid w:val="003D62EF"/>
    <w:rsid w:val="003F2B1E"/>
    <w:rsid w:val="0040274E"/>
    <w:rsid w:val="0040485C"/>
    <w:rsid w:val="0041256D"/>
    <w:rsid w:val="00412E3E"/>
    <w:rsid w:val="004220CB"/>
    <w:rsid w:val="004322BA"/>
    <w:rsid w:val="00435EA1"/>
    <w:rsid w:val="00450231"/>
    <w:rsid w:val="00464C1E"/>
    <w:rsid w:val="004667FC"/>
    <w:rsid w:val="0047238A"/>
    <w:rsid w:val="00472B59"/>
    <w:rsid w:val="004B423A"/>
    <w:rsid w:val="004C0776"/>
    <w:rsid w:val="004E30B5"/>
    <w:rsid w:val="004E4646"/>
    <w:rsid w:val="004E491C"/>
    <w:rsid w:val="004E5BC4"/>
    <w:rsid w:val="004E63C4"/>
    <w:rsid w:val="004F1667"/>
    <w:rsid w:val="00523115"/>
    <w:rsid w:val="00532AE3"/>
    <w:rsid w:val="00537641"/>
    <w:rsid w:val="00537D37"/>
    <w:rsid w:val="0055170D"/>
    <w:rsid w:val="005831D5"/>
    <w:rsid w:val="005903F6"/>
    <w:rsid w:val="00590C17"/>
    <w:rsid w:val="0059210B"/>
    <w:rsid w:val="005A3BAC"/>
    <w:rsid w:val="005B1AEA"/>
    <w:rsid w:val="005B1F33"/>
    <w:rsid w:val="005C51BA"/>
    <w:rsid w:val="0060129D"/>
    <w:rsid w:val="006059AD"/>
    <w:rsid w:val="00617840"/>
    <w:rsid w:val="00625140"/>
    <w:rsid w:val="00626FD1"/>
    <w:rsid w:val="00642902"/>
    <w:rsid w:val="0065510F"/>
    <w:rsid w:val="00674A30"/>
    <w:rsid w:val="006909D9"/>
    <w:rsid w:val="006C3581"/>
    <w:rsid w:val="006D4AC4"/>
    <w:rsid w:val="006D65E6"/>
    <w:rsid w:val="006D75D4"/>
    <w:rsid w:val="006E52D6"/>
    <w:rsid w:val="006F5FD3"/>
    <w:rsid w:val="0070670C"/>
    <w:rsid w:val="0071315E"/>
    <w:rsid w:val="00720E81"/>
    <w:rsid w:val="00723151"/>
    <w:rsid w:val="00727B98"/>
    <w:rsid w:val="00736DAA"/>
    <w:rsid w:val="0077008D"/>
    <w:rsid w:val="00772A26"/>
    <w:rsid w:val="007A63FB"/>
    <w:rsid w:val="007C0785"/>
    <w:rsid w:val="007C1D6C"/>
    <w:rsid w:val="007C2D66"/>
    <w:rsid w:val="007D5E3D"/>
    <w:rsid w:val="00801931"/>
    <w:rsid w:val="00815520"/>
    <w:rsid w:val="00832410"/>
    <w:rsid w:val="00877195"/>
    <w:rsid w:val="0088411B"/>
    <w:rsid w:val="00890223"/>
    <w:rsid w:val="008942D9"/>
    <w:rsid w:val="00896DAE"/>
    <w:rsid w:val="00901DAA"/>
    <w:rsid w:val="00911625"/>
    <w:rsid w:val="00913BFF"/>
    <w:rsid w:val="0092076A"/>
    <w:rsid w:val="00924731"/>
    <w:rsid w:val="00940DF9"/>
    <w:rsid w:val="00967AD6"/>
    <w:rsid w:val="00976F57"/>
    <w:rsid w:val="00995C82"/>
    <w:rsid w:val="009A4024"/>
    <w:rsid w:val="009B6101"/>
    <w:rsid w:val="009E0361"/>
    <w:rsid w:val="009E18AA"/>
    <w:rsid w:val="009E3228"/>
    <w:rsid w:val="00A15EC0"/>
    <w:rsid w:val="00A23F00"/>
    <w:rsid w:val="00A2597D"/>
    <w:rsid w:val="00A26DAA"/>
    <w:rsid w:val="00A6676A"/>
    <w:rsid w:val="00A75C75"/>
    <w:rsid w:val="00A762E7"/>
    <w:rsid w:val="00A84BC7"/>
    <w:rsid w:val="00A87BF4"/>
    <w:rsid w:val="00A97B22"/>
    <w:rsid w:val="00AD3A63"/>
    <w:rsid w:val="00AF0A3D"/>
    <w:rsid w:val="00AF3212"/>
    <w:rsid w:val="00B048A3"/>
    <w:rsid w:val="00B14218"/>
    <w:rsid w:val="00B338C8"/>
    <w:rsid w:val="00B34242"/>
    <w:rsid w:val="00B350C9"/>
    <w:rsid w:val="00B5640A"/>
    <w:rsid w:val="00B6218D"/>
    <w:rsid w:val="00B66E1B"/>
    <w:rsid w:val="00B76B80"/>
    <w:rsid w:val="00BA7075"/>
    <w:rsid w:val="00BB7036"/>
    <w:rsid w:val="00BD4562"/>
    <w:rsid w:val="00BE0B4B"/>
    <w:rsid w:val="00C06C14"/>
    <w:rsid w:val="00C40C4C"/>
    <w:rsid w:val="00C472E6"/>
    <w:rsid w:val="00C503B8"/>
    <w:rsid w:val="00C52D4C"/>
    <w:rsid w:val="00C56517"/>
    <w:rsid w:val="00C6130E"/>
    <w:rsid w:val="00C74118"/>
    <w:rsid w:val="00C76C8C"/>
    <w:rsid w:val="00C77447"/>
    <w:rsid w:val="00C808BA"/>
    <w:rsid w:val="00C850D2"/>
    <w:rsid w:val="00C93989"/>
    <w:rsid w:val="00CA3E1F"/>
    <w:rsid w:val="00CD490B"/>
    <w:rsid w:val="00CD66E0"/>
    <w:rsid w:val="00CD722F"/>
    <w:rsid w:val="00CF3ADD"/>
    <w:rsid w:val="00CF55D8"/>
    <w:rsid w:val="00D11AAF"/>
    <w:rsid w:val="00D43324"/>
    <w:rsid w:val="00D50F7A"/>
    <w:rsid w:val="00D56566"/>
    <w:rsid w:val="00D8322C"/>
    <w:rsid w:val="00DA14F4"/>
    <w:rsid w:val="00DB180F"/>
    <w:rsid w:val="00DC08D4"/>
    <w:rsid w:val="00DC3AA4"/>
    <w:rsid w:val="00DF3DEE"/>
    <w:rsid w:val="00E12258"/>
    <w:rsid w:val="00E23BE5"/>
    <w:rsid w:val="00E26ACC"/>
    <w:rsid w:val="00E45399"/>
    <w:rsid w:val="00E46CBD"/>
    <w:rsid w:val="00E85A75"/>
    <w:rsid w:val="00E97A22"/>
    <w:rsid w:val="00EB4B38"/>
    <w:rsid w:val="00ED78B2"/>
    <w:rsid w:val="00EE04C6"/>
    <w:rsid w:val="00EE4F03"/>
    <w:rsid w:val="00F02F66"/>
    <w:rsid w:val="00F03C3A"/>
    <w:rsid w:val="00F071E6"/>
    <w:rsid w:val="00F2636A"/>
    <w:rsid w:val="00F275E9"/>
    <w:rsid w:val="00F31159"/>
    <w:rsid w:val="00F437E3"/>
    <w:rsid w:val="00F714E1"/>
    <w:rsid w:val="00F80A9E"/>
    <w:rsid w:val="00F879D6"/>
    <w:rsid w:val="00F904E1"/>
    <w:rsid w:val="00F91F7B"/>
    <w:rsid w:val="00F96140"/>
    <w:rsid w:val="00FA3228"/>
    <w:rsid w:val="00FB05B7"/>
    <w:rsid w:val="00FD56C3"/>
    <w:rsid w:val="00FD5854"/>
    <w:rsid w:val="00FD7DBF"/>
    <w:rsid w:val="00FF0D4A"/>
    <w:rsid w:val="1AC88CF2"/>
    <w:rsid w:val="2B56536D"/>
    <w:rsid w:val="30A14EB9"/>
    <w:rsid w:val="31CE4F17"/>
    <w:rsid w:val="395AF9D1"/>
    <w:rsid w:val="41587E9B"/>
    <w:rsid w:val="47BF14FF"/>
    <w:rsid w:val="48014E9D"/>
    <w:rsid w:val="62CCBC97"/>
    <w:rsid w:val="64E4BA98"/>
    <w:rsid w:val="7452D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D901"/>
  <w15:docId w15:val="{131215ED-22DA-49FB-9774-71B2734C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EE"/>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293248"/>
    <w:pPr>
      <w:keepNext/>
      <w:jc w:val="right"/>
      <w:outlineLvl w:val="0"/>
    </w:pPr>
    <w:rPr>
      <w:rFonts w:eastAsia="Calibri" w:cs="Arial"/>
      <w:color w:val="808080"/>
      <w:sz w:val="22"/>
      <w:szCs w:val="22"/>
    </w:rPr>
  </w:style>
  <w:style w:type="paragraph" w:styleId="Heading2">
    <w:name w:val="heading 2"/>
    <w:basedOn w:val="Normal"/>
    <w:next w:val="Normal"/>
    <w:link w:val="Heading2Char"/>
    <w:autoRedefine/>
    <w:uiPriority w:val="9"/>
    <w:unhideWhenUsed/>
    <w:qFormat/>
    <w:rsid w:val="00FD5854"/>
    <w:pPr>
      <w:keepNext/>
      <w:keepLines/>
      <w:spacing w:before="40" w:line="276"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D5854"/>
    <w:pPr>
      <w:keepNext/>
      <w:spacing w:line="276" w:lineRule="auto"/>
      <w:outlineLvl w:val="2"/>
    </w:pPr>
    <w:rPr>
      <w:rFonts w:eastAsia="Calibri" w:cs="Arial"/>
      <w:b/>
      <w:bCs/>
    </w:rPr>
  </w:style>
  <w:style w:type="paragraph" w:styleId="Heading4">
    <w:name w:val="heading 4"/>
    <w:basedOn w:val="Normal"/>
    <w:next w:val="Normal"/>
    <w:link w:val="Heading4Char"/>
    <w:uiPriority w:val="9"/>
    <w:unhideWhenUsed/>
    <w:qFormat/>
    <w:rsid w:val="00D56566"/>
    <w:pPr>
      <w:keepNext/>
      <w:spacing w:line="276" w:lineRule="auto"/>
      <w:ind w:right="-172"/>
      <w:outlineLvl w:val="3"/>
    </w:pPr>
    <w:rPr>
      <w:rFonts w:eastAsia="Calibri" w:cs="Arial"/>
      <w:b/>
      <w:bCs/>
      <w:sz w:val="20"/>
      <w:szCs w:val="20"/>
    </w:rPr>
  </w:style>
  <w:style w:type="paragraph" w:styleId="Heading5">
    <w:name w:val="heading 5"/>
    <w:basedOn w:val="Normal"/>
    <w:next w:val="Normal"/>
    <w:link w:val="Heading5Char"/>
    <w:uiPriority w:val="9"/>
    <w:unhideWhenUsed/>
    <w:qFormat/>
    <w:rsid w:val="00D56566"/>
    <w:pPr>
      <w:keepNext/>
      <w:spacing w:line="276" w:lineRule="auto"/>
      <w:outlineLvl w:val="4"/>
    </w:pPr>
    <w:rPr>
      <w:rFonts w:eastAsia="Calibri"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036"/>
    <w:pPr>
      <w:ind w:left="720"/>
      <w:contextualSpacing/>
    </w:pPr>
  </w:style>
  <w:style w:type="paragraph" w:styleId="BalloonText">
    <w:name w:val="Balloon Text"/>
    <w:basedOn w:val="Normal"/>
    <w:link w:val="BalloonTextChar"/>
    <w:uiPriority w:val="99"/>
    <w:semiHidden/>
    <w:unhideWhenUsed/>
    <w:rsid w:val="00BB7036"/>
    <w:rPr>
      <w:rFonts w:ascii="Tahoma" w:hAnsi="Tahoma" w:cs="Tahoma"/>
      <w:sz w:val="16"/>
      <w:szCs w:val="16"/>
    </w:rPr>
  </w:style>
  <w:style w:type="character" w:customStyle="1" w:styleId="BalloonTextChar">
    <w:name w:val="Balloon Text Char"/>
    <w:basedOn w:val="DefaultParagraphFont"/>
    <w:link w:val="BalloonText"/>
    <w:uiPriority w:val="99"/>
    <w:semiHidden/>
    <w:rsid w:val="00BB7036"/>
    <w:rPr>
      <w:rFonts w:ascii="Tahoma" w:eastAsia="Times New Roman" w:hAnsi="Tahoma" w:cs="Tahoma"/>
      <w:sz w:val="16"/>
      <w:szCs w:val="16"/>
      <w:lang w:eastAsia="en-GB"/>
    </w:rPr>
  </w:style>
  <w:style w:type="paragraph" w:styleId="Footer">
    <w:name w:val="footer"/>
    <w:basedOn w:val="Normal"/>
    <w:link w:val="FooterChar"/>
    <w:uiPriority w:val="99"/>
    <w:rsid w:val="00BA7075"/>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BA7075"/>
    <w:rPr>
      <w:rFonts w:ascii="Calibri" w:eastAsia="Calibri" w:hAnsi="Calibri" w:cs="Times New Roman"/>
    </w:rPr>
  </w:style>
  <w:style w:type="table" w:styleId="TableGrid">
    <w:name w:val="Table Grid"/>
    <w:basedOn w:val="TableNormal"/>
    <w:uiPriority w:val="99"/>
    <w:rsid w:val="00BA70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075"/>
    <w:pPr>
      <w:tabs>
        <w:tab w:val="center" w:pos="4513"/>
        <w:tab w:val="right" w:pos="9026"/>
      </w:tabs>
    </w:pPr>
  </w:style>
  <w:style w:type="character" w:customStyle="1" w:styleId="HeaderChar">
    <w:name w:val="Header Char"/>
    <w:basedOn w:val="DefaultParagraphFont"/>
    <w:link w:val="Header"/>
    <w:uiPriority w:val="99"/>
    <w:rsid w:val="00BA707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262A"/>
    <w:rPr>
      <w:color w:val="0000FF" w:themeColor="hyperlink"/>
      <w:u w:val="single"/>
    </w:rPr>
  </w:style>
  <w:style w:type="character" w:styleId="CommentReference">
    <w:name w:val="annotation reference"/>
    <w:basedOn w:val="DefaultParagraphFont"/>
    <w:uiPriority w:val="99"/>
    <w:semiHidden/>
    <w:unhideWhenUsed/>
    <w:rsid w:val="00727B98"/>
    <w:rPr>
      <w:sz w:val="16"/>
      <w:szCs w:val="16"/>
    </w:rPr>
  </w:style>
  <w:style w:type="paragraph" w:styleId="CommentText">
    <w:name w:val="annotation text"/>
    <w:basedOn w:val="Normal"/>
    <w:link w:val="CommentTextChar"/>
    <w:uiPriority w:val="99"/>
    <w:unhideWhenUsed/>
    <w:rsid w:val="00727B98"/>
    <w:rPr>
      <w:sz w:val="20"/>
      <w:szCs w:val="20"/>
    </w:rPr>
  </w:style>
  <w:style w:type="character" w:customStyle="1" w:styleId="CommentTextChar">
    <w:name w:val="Comment Text Char"/>
    <w:basedOn w:val="DefaultParagraphFont"/>
    <w:link w:val="CommentText"/>
    <w:uiPriority w:val="99"/>
    <w:rsid w:val="00727B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727B98"/>
    <w:rPr>
      <w:b/>
      <w:bCs/>
    </w:rPr>
  </w:style>
  <w:style w:type="character" w:customStyle="1" w:styleId="CommentSubjectChar">
    <w:name w:val="Comment Subject Char"/>
    <w:basedOn w:val="CommentTextChar"/>
    <w:link w:val="CommentSubject"/>
    <w:uiPriority w:val="99"/>
    <w:rsid w:val="00727B98"/>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324C87"/>
    <w:rPr>
      <w:color w:val="605E5C"/>
      <w:shd w:val="clear" w:color="auto" w:fill="E1DFDD"/>
    </w:rPr>
  </w:style>
  <w:style w:type="paragraph" w:styleId="Revision">
    <w:name w:val="Revision"/>
    <w:hidden/>
    <w:uiPriority w:val="99"/>
    <w:semiHidden/>
    <w:rsid w:val="00F904E1"/>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93248"/>
    <w:rPr>
      <w:rFonts w:ascii="Arial" w:eastAsia="Calibri" w:hAnsi="Arial" w:cs="Arial"/>
      <w:color w:val="808080"/>
      <w:lang w:eastAsia="en-GB"/>
    </w:rPr>
  </w:style>
  <w:style w:type="character" w:customStyle="1" w:styleId="Heading2Char">
    <w:name w:val="Heading 2 Char"/>
    <w:basedOn w:val="DefaultParagraphFont"/>
    <w:link w:val="Heading2"/>
    <w:uiPriority w:val="9"/>
    <w:rsid w:val="00FD5854"/>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FD5854"/>
    <w:rPr>
      <w:rFonts w:ascii="Arial" w:eastAsia="Calibri" w:hAnsi="Arial" w:cs="Arial"/>
      <w:b/>
      <w:bCs/>
      <w:sz w:val="24"/>
      <w:szCs w:val="24"/>
      <w:lang w:eastAsia="en-GB"/>
    </w:rPr>
  </w:style>
  <w:style w:type="paragraph" w:styleId="BodyText">
    <w:name w:val="Body Text"/>
    <w:basedOn w:val="Normal"/>
    <w:link w:val="BodyTextChar"/>
    <w:uiPriority w:val="99"/>
    <w:unhideWhenUsed/>
    <w:rsid w:val="00D56566"/>
    <w:pPr>
      <w:spacing w:line="276" w:lineRule="auto"/>
    </w:pPr>
    <w:rPr>
      <w:rFonts w:cs="Arial"/>
      <w:color w:val="44546A"/>
    </w:rPr>
  </w:style>
  <w:style w:type="character" w:customStyle="1" w:styleId="BodyTextChar">
    <w:name w:val="Body Text Char"/>
    <w:basedOn w:val="DefaultParagraphFont"/>
    <w:link w:val="BodyText"/>
    <w:uiPriority w:val="99"/>
    <w:rsid w:val="00D56566"/>
    <w:rPr>
      <w:rFonts w:ascii="Arial" w:eastAsia="Times New Roman" w:hAnsi="Arial" w:cs="Arial"/>
      <w:color w:val="44546A"/>
      <w:sz w:val="24"/>
      <w:szCs w:val="24"/>
      <w:lang w:eastAsia="en-GB"/>
    </w:rPr>
  </w:style>
  <w:style w:type="paragraph" w:styleId="BodyTextIndent">
    <w:name w:val="Body Text Indent"/>
    <w:basedOn w:val="Normal"/>
    <w:link w:val="BodyTextIndentChar"/>
    <w:uiPriority w:val="99"/>
    <w:unhideWhenUsed/>
    <w:rsid w:val="00D56566"/>
    <w:pPr>
      <w:spacing w:line="276" w:lineRule="auto"/>
      <w:ind w:left="360"/>
    </w:pPr>
    <w:rPr>
      <w:rFonts w:eastAsia="Calibri" w:cs="Arial"/>
    </w:rPr>
  </w:style>
  <w:style w:type="character" w:customStyle="1" w:styleId="BodyTextIndentChar">
    <w:name w:val="Body Text Indent Char"/>
    <w:basedOn w:val="DefaultParagraphFont"/>
    <w:link w:val="BodyTextIndent"/>
    <w:uiPriority w:val="99"/>
    <w:rsid w:val="00D56566"/>
    <w:rPr>
      <w:rFonts w:ascii="Arial" w:eastAsia="Calibri" w:hAnsi="Arial" w:cs="Arial"/>
      <w:sz w:val="24"/>
      <w:szCs w:val="24"/>
      <w:lang w:eastAsia="en-GB"/>
    </w:rPr>
  </w:style>
  <w:style w:type="character" w:customStyle="1" w:styleId="Heading4Char">
    <w:name w:val="Heading 4 Char"/>
    <w:basedOn w:val="DefaultParagraphFont"/>
    <w:link w:val="Heading4"/>
    <w:uiPriority w:val="9"/>
    <w:rsid w:val="00D56566"/>
    <w:rPr>
      <w:rFonts w:ascii="Arial" w:eastAsia="Calibri" w:hAnsi="Arial" w:cs="Arial"/>
      <w:b/>
      <w:bCs/>
      <w:sz w:val="20"/>
      <w:szCs w:val="20"/>
      <w:lang w:eastAsia="en-GB"/>
    </w:rPr>
  </w:style>
  <w:style w:type="character" w:customStyle="1" w:styleId="Heading5Char">
    <w:name w:val="Heading 5 Char"/>
    <w:basedOn w:val="DefaultParagraphFont"/>
    <w:link w:val="Heading5"/>
    <w:uiPriority w:val="9"/>
    <w:rsid w:val="00D56566"/>
    <w:rPr>
      <w:rFonts w:ascii="Arial" w:eastAsia="Calibri"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297170">
      <w:bodyDiv w:val="1"/>
      <w:marLeft w:val="0"/>
      <w:marRight w:val="0"/>
      <w:marTop w:val="0"/>
      <w:marBottom w:val="0"/>
      <w:divBdr>
        <w:top w:val="none" w:sz="0" w:space="0" w:color="auto"/>
        <w:left w:val="none" w:sz="0" w:space="0" w:color="auto"/>
        <w:bottom w:val="none" w:sz="0" w:space="0" w:color="auto"/>
        <w:right w:val="none" w:sz="0" w:space="0" w:color="auto"/>
      </w:divBdr>
      <w:divsChild>
        <w:div w:id="1504665331">
          <w:marLeft w:val="0"/>
          <w:marRight w:val="0"/>
          <w:marTop w:val="0"/>
          <w:marBottom w:val="0"/>
          <w:divBdr>
            <w:top w:val="none" w:sz="0" w:space="0" w:color="auto"/>
            <w:left w:val="none" w:sz="0" w:space="0" w:color="auto"/>
            <w:bottom w:val="none" w:sz="0" w:space="0" w:color="auto"/>
            <w:right w:val="none" w:sz="0" w:space="0" w:color="auto"/>
          </w:divBdr>
        </w:div>
        <w:div w:id="1081029405">
          <w:marLeft w:val="0"/>
          <w:marRight w:val="0"/>
          <w:marTop w:val="0"/>
          <w:marBottom w:val="0"/>
          <w:divBdr>
            <w:top w:val="none" w:sz="0" w:space="0" w:color="auto"/>
            <w:left w:val="none" w:sz="0" w:space="0" w:color="auto"/>
            <w:bottom w:val="none" w:sz="0" w:space="0" w:color="auto"/>
            <w:right w:val="none" w:sz="0" w:space="0" w:color="auto"/>
          </w:divBdr>
          <w:divsChild>
            <w:div w:id="822115578">
              <w:marLeft w:val="0"/>
              <w:marRight w:val="0"/>
              <w:marTop w:val="0"/>
              <w:marBottom w:val="0"/>
              <w:divBdr>
                <w:top w:val="none" w:sz="0" w:space="0" w:color="auto"/>
                <w:left w:val="none" w:sz="0" w:space="0" w:color="auto"/>
                <w:bottom w:val="none" w:sz="0" w:space="0" w:color="auto"/>
                <w:right w:val="none" w:sz="0" w:space="0" w:color="auto"/>
              </w:divBdr>
            </w:div>
          </w:divsChild>
        </w:div>
        <w:div w:id="1872264151">
          <w:marLeft w:val="0"/>
          <w:marRight w:val="0"/>
          <w:marTop w:val="0"/>
          <w:marBottom w:val="0"/>
          <w:divBdr>
            <w:top w:val="none" w:sz="0" w:space="0" w:color="auto"/>
            <w:left w:val="none" w:sz="0" w:space="0" w:color="auto"/>
            <w:bottom w:val="none" w:sz="0" w:space="0" w:color="auto"/>
            <w:right w:val="none" w:sz="0" w:space="0" w:color="auto"/>
          </w:divBdr>
        </w:div>
        <w:div w:id="1370643070">
          <w:marLeft w:val="0"/>
          <w:marRight w:val="0"/>
          <w:marTop w:val="0"/>
          <w:marBottom w:val="0"/>
          <w:divBdr>
            <w:top w:val="none" w:sz="0" w:space="0" w:color="auto"/>
            <w:left w:val="none" w:sz="0" w:space="0" w:color="auto"/>
            <w:bottom w:val="none" w:sz="0" w:space="0" w:color="auto"/>
            <w:right w:val="none" w:sz="0" w:space="0" w:color="auto"/>
          </w:divBdr>
          <w:divsChild>
            <w:div w:id="205871783">
              <w:marLeft w:val="0"/>
              <w:marRight w:val="0"/>
              <w:marTop w:val="0"/>
              <w:marBottom w:val="0"/>
              <w:divBdr>
                <w:top w:val="none" w:sz="0" w:space="0" w:color="auto"/>
                <w:left w:val="none" w:sz="0" w:space="0" w:color="auto"/>
                <w:bottom w:val="none" w:sz="0" w:space="0" w:color="auto"/>
                <w:right w:val="none" w:sz="0" w:space="0" w:color="auto"/>
              </w:divBdr>
            </w:div>
          </w:divsChild>
        </w:div>
        <w:div w:id="1174108171">
          <w:marLeft w:val="0"/>
          <w:marRight w:val="0"/>
          <w:marTop w:val="0"/>
          <w:marBottom w:val="0"/>
          <w:divBdr>
            <w:top w:val="none" w:sz="0" w:space="0" w:color="auto"/>
            <w:left w:val="none" w:sz="0" w:space="0" w:color="auto"/>
            <w:bottom w:val="none" w:sz="0" w:space="0" w:color="auto"/>
            <w:right w:val="none" w:sz="0" w:space="0" w:color="auto"/>
          </w:divBdr>
        </w:div>
        <w:div w:id="1322193923">
          <w:marLeft w:val="0"/>
          <w:marRight w:val="0"/>
          <w:marTop w:val="0"/>
          <w:marBottom w:val="0"/>
          <w:divBdr>
            <w:top w:val="none" w:sz="0" w:space="0" w:color="auto"/>
            <w:left w:val="none" w:sz="0" w:space="0" w:color="auto"/>
            <w:bottom w:val="none" w:sz="0" w:space="0" w:color="auto"/>
            <w:right w:val="none" w:sz="0" w:space="0" w:color="auto"/>
          </w:divBdr>
          <w:divsChild>
            <w:div w:id="16108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2086">
      <w:bodyDiv w:val="1"/>
      <w:marLeft w:val="0"/>
      <w:marRight w:val="0"/>
      <w:marTop w:val="0"/>
      <w:marBottom w:val="0"/>
      <w:divBdr>
        <w:top w:val="none" w:sz="0" w:space="0" w:color="auto"/>
        <w:left w:val="none" w:sz="0" w:space="0" w:color="auto"/>
        <w:bottom w:val="none" w:sz="0" w:space="0" w:color="auto"/>
        <w:right w:val="none" w:sz="0" w:space="0" w:color="auto"/>
      </w:divBdr>
    </w:div>
    <w:div w:id="20839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informatix.loc\gpn-home\B82073\Stephanie.Drury\Documents\Documents\Wetherby\Merger\Engagement%20Plan\2023_12_All_Responses(Wetherby+Bramha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nformatix.loc\gpn-home\B82073\Stephanie.Drury\Documents\Documents\Wetherby\Merger\Engagement%20Plan\2023_12_All_Responses(Wetherby+Bramha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nformatix.loc\gpn-home\B82073\Stephanie.Drury\Documents\Documents\Wetherby\Merger\Engagement%20Plan\2023_12_All_Responses(Wetherby+Bramha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nformatix.loc\gpn-home\B82073\Stephanie.Drury\Documents\Documents\Wetherby\Merger\Engagement%20Plan\2023_12_All_Responses(Wetherby+Bramha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 patients feel about their surgery merging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'Merger of Wetherby Surger'!$G$3:$K$3</c:f>
              <c:strCache>
                <c:ptCount val="5"/>
                <c:pt idx="0">
                  <c:v>Very positive</c:v>
                </c:pt>
                <c:pt idx="1">
                  <c:v>Somewhat positive</c:v>
                </c:pt>
                <c:pt idx="2">
                  <c:v>Neutral</c:v>
                </c:pt>
                <c:pt idx="3">
                  <c:v>Somewhat negative</c:v>
                </c:pt>
                <c:pt idx="4">
                  <c:v>Negative</c:v>
                </c:pt>
              </c:strCache>
            </c:strRef>
          </c:cat>
          <c:val>
            <c:numRef>
              <c:f>'Merger of Wetherby Surger'!$G$4:$K$4</c:f>
              <c:numCache>
                <c:formatCode>General</c:formatCode>
                <c:ptCount val="5"/>
                <c:pt idx="0">
                  <c:v>105</c:v>
                </c:pt>
                <c:pt idx="1">
                  <c:v>144</c:v>
                </c:pt>
                <c:pt idx="2">
                  <c:v>163</c:v>
                </c:pt>
                <c:pt idx="3">
                  <c:v>54</c:v>
                </c:pt>
                <c:pt idx="4">
                  <c:v>32</c:v>
                </c:pt>
              </c:numCache>
            </c:numRef>
          </c:val>
          <c:extLst>
            <c:ext xmlns:c16="http://schemas.microsoft.com/office/drawing/2014/chart" uri="{C3380CC4-5D6E-409C-BE32-E72D297353CC}">
              <c16:uniqueId val="{00000000-444B-43E5-A1EC-9447DBC6C751}"/>
            </c:ext>
          </c:extLst>
        </c:ser>
        <c:dLbls>
          <c:showLegendKey val="0"/>
          <c:showVal val="0"/>
          <c:showCatName val="0"/>
          <c:showSerName val="0"/>
          <c:showPercent val="0"/>
          <c:showBubbleSize val="0"/>
        </c:dLbls>
        <c:gapWidth val="219"/>
        <c:overlap val="-27"/>
        <c:axId val="435337072"/>
        <c:axId val="2113840320"/>
      </c:barChart>
      <c:catAx>
        <c:axId val="43533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840320"/>
        <c:crosses val="autoZero"/>
        <c:auto val="1"/>
        <c:lblAlgn val="ctr"/>
        <c:lblOffset val="100"/>
        <c:noMultiLvlLbl val="0"/>
      </c:catAx>
      <c:valAx>
        <c:axId val="211384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337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 do patients usually get to their appointments?</a:t>
            </a:r>
          </a:p>
          <a:p>
            <a:pPr>
              <a:defRPr/>
            </a:pP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'Merger of Wetherby Surger'!$N$3:$T$3</c:f>
              <c:strCache>
                <c:ptCount val="7"/>
                <c:pt idx="0">
                  <c:v>I have telephone appointments</c:v>
                </c:pt>
                <c:pt idx="1">
                  <c:v>I drive</c:v>
                </c:pt>
                <c:pt idx="2">
                  <c:v>Someone else drives me</c:v>
                </c:pt>
                <c:pt idx="3">
                  <c:v>I walk</c:v>
                </c:pt>
                <c:pt idx="4">
                  <c:v>I get the bus</c:v>
                </c:pt>
                <c:pt idx="5">
                  <c:v>I ride my bike</c:v>
                </c:pt>
                <c:pt idx="6">
                  <c:v>Other</c:v>
                </c:pt>
              </c:strCache>
            </c:strRef>
          </c:cat>
          <c:val>
            <c:numRef>
              <c:f>'Merger of Wetherby Surger'!$N$4:$T$4</c:f>
              <c:numCache>
                <c:formatCode>General</c:formatCode>
                <c:ptCount val="7"/>
                <c:pt idx="0">
                  <c:v>22</c:v>
                </c:pt>
                <c:pt idx="1">
                  <c:v>281</c:v>
                </c:pt>
                <c:pt idx="2">
                  <c:v>27</c:v>
                </c:pt>
                <c:pt idx="3">
                  <c:v>153</c:v>
                </c:pt>
                <c:pt idx="4">
                  <c:v>5</c:v>
                </c:pt>
                <c:pt idx="5">
                  <c:v>2</c:v>
                </c:pt>
                <c:pt idx="6">
                  <c:v>7</c:v>
                </c:pt>
              </c:numCache>
            </c:numRef>
          </c:val>
          <c:extLst>
            <c:ext xmlns:c16="http://schemas.microsoft.com/office/drawing/2014/chart" uri="{C3380CC4-5D6E-409C-BE32-E72D297353CC}">
              <c16:uniqueId val="{00000000-8443-40A1-8BAE-BA79C880569E}"/>
            </c:ext>
          </c:extLst>
        </c:ser>
        <c:dLbls>
          <c:showLegendKey val="0"/>
          <c:showVal val="0"/>
          <c:showCatName val="0"/>
          <c:showSerName val="0"/>
          <c:showPercent val="0"/>
          <c:showBubbleSize val="0"/>
        </c:dLbls>
        <c:gapWidth val="182"/>
        <c:axId val="2109970928"/>
        <c:axId val="351353328"/>
      </c:barChart>
      <c:catAx>
        <c:axId val="2109970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353328"/>
        <c:crosses val="autoZero"/>
        <c:auto val="1"/>
        <c:lblAlgn val="ctr"/>
        <c:lblOffset val="100"/>
        <c:noMultiLvlLbl val="0"/>
      </c:catAx>
      <c:valAx>
        <c:axId val="351353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970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baseline="0">
                <a:effectLst/>
              </a:rPr>
              <a:t>To what extent do you think our plan to merge practices will affect you?</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Sheet1!$D$27:$D$36</c:f>
              <c:strCache>
                <c:ptCount val="10"/>
                <c:pt idx="0">
                  <c:v>1 - Not at all</c:v>
                </c:pt>
                <c:pt idx="1">
                  <c:v>2</c:v>
                </c:pt>
                <c:pt idx="2">
                  <c:v>3</c:v>
                </c:pt>
                <c:pt idx="3">
                  <c:v>4</c:v>
                </c:pt>
                <c:pt idx="4">
                  <c:v>5</c:v>
                </c:pt>
                <c:pt idx="5">
                  <c:v>6</c:v>
                </c:pt>
                <c:pt idx="6">
                  <c:v>7</c:v>
                </c:pt>
                <c:pt idx="7">
                  <c:v>8</c:v>
                </c:pt>
                <c:pt idx="8">
                  <c:v>9</c:v>
                </c:pt>
                <c:pt idx="9">
                  <c:v>10 - It will affect me a lot</c:v>
                </c:pt>
              </c:strCache>
            </c:strRef>
          </c:cat>
          <c:val>
            <c:numRef>
              <c:f>Sheet1!$E$27:$E$36</c:f>
              <c:numCache>
                <c:formatCode>@</c:formatCode>
                <c:ptCount val="10"/>
                <c:pt idx="0">
                  <c:v>131</c:v>
                </c:pt>
                <c:pt idx="1">
                  <c:v>31</c:v>
                </c:pt>
                <c:pt idx="2">
                  <c:v>42</c:v>
                </c:pt>
                <c:pt idx="3">
                  <c:v>21</c:v>
                </c:pt>
                <c:pt idx="4">
                  <c:v>101</c:v>
                </c:pt>
                <c:pt idx="5">
                  <c:v>59</c:v>
                </c:pt>
                <c:pt idx="6">
                  <c:v>47</c:v>
                </c:pt>
                <c:pt idx="7">
                  <c:v>29</c:v>
                </c:pt>
                <c:pt idx="8">
                  <c:v>7</c:v>
                </c:pt>
                <c:pt idx="9">
                  <c:v>25</c:v>
                </c:pt>
              </c:numCache>
            </c:numRef>
          </c:val>
          <c:extLst>
            <c:ext xmlns:c16="http://schemas.microsoft.com/office/drawing/2014/chart" uri="{C3380CC4-5D6E-409C-BE32-E72D297353CC}">
              <c16:uniqueId val="{00000000-A465-4849-B1C8-14118DAF4C9A}"/>
            </c:ext>
          </c:extLst>
        </c:ser>
        <c:dLbls>
          <c:showLegendKey val="0"/>
          <c:showVal val="0"/>
          <c:showCatName val="0"/>
          <c:showSerName val="0"/>
          <c:showPercent val="0"/>
          <c:showBubbleSize val="0"/>
        </c:dLbls>
        <c:gapWidth val="182"/>
        <c:axId val="1429455903"/>
        <c:axId val="822153007"/>
      </c:barChart>
      <c:catAx>
        <c:axId val="1429455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153007"/>
        <c:crosses val="autoZero"/>
        <c:auto val="1"/>
        <c:lblAlgn val="ctr"/>
        <c:lblOffset val="100"/>
        <c:noMultiLvlLbl val="0"/>
      </c:catAx>
      <c:valAx>
        <c:axId val="822153007"/>
        <c:scaling>
          <c:orientation val="minMax"/>
        </c:scaling>
        <c:delete val="0"/>
        <c:axPos val="b"/>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94559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t>In the year before Harewood branch practice closed, how many times did you attend this building?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3861023622047246"/>
          <c:y val="0.19486111111111112"/>
          <c:w val="0.49794531933508313"/>
          <c:h val="0.72088764946048411"/>
        </c:manualLayout>
      </c:layout>
      <c:barChart>
        <c:barDir val="bar"/>
        <c:grouping val="clustered"/>
        <c:varyColors val="0"/>
        <c:ser>
          <c:idx val="0"/>
          <c:order val="0"/>
          <c:spPr>
            <a:solidFill>
              <a:schemeClr val="accent1"/>
            </a:solidFill>
            <a:ln>
              <a:noFill/>
            </a:ln>
            <a:effectLst/>
          </c:spPr>
          <c:invertIfNegative val="0"/>
          <c:cat>
            <c:strRef>
              <c:f>'Merger of Wetherby Surger'!$W$3:$AA$3</c:f>
              <c:strCache>
                <c:ptCount val="5"/>
                <c:pt idx="0">
                  <c:v>I have never attended Harewood branch practice</c:v>
                </c:pt>
                <c:pt idx="1">
                  <c:v>I haven't attended Harewood branch practice in the last year</c:v>
                </c:pt>
                <c:pt idx="2">
                  <c:v>Once</c:v>
                </c:pt>
                <c:pt idx="3">
                  <c:v>Between two and five times</c:v>
                </c:pt>
                <c:pt idx="4">
                  <c:v>More than five times</c:v>
                </c:pt>
              </c:strCache>
            </c:strRef>
          </c:cat>
          <c:val>
            <c:numRef>
              <c:f>'Merger of Wetherby Surger'!$W$4:$AA$4</c:f>
              <c:numCache>
                <c:formatCode>General</c:formatCode>
                <c:ptCount val="5"/>
                <c:pt idx="0">
                  <c:v>98</c:v>
                </c:pt>
                <c:pt idx="1">
                  <c:v>77</c:v>
                </c:pt>
                <c:pt idx="2">
                  <c:v>22</c:v>
                </c:pt>
                <c:pt idx="3">
                  <c:v>26</c:v>
                </c:pt>
                <c:pt idx="4">
                  <c:v>15</c:v>
                </c:pt>
              </c:numCache>
            </c:numRef>
          </c:val>
          <c:extLst>
            <c:ext xmlns:c16="http://schemas.microsoft.com/office/drawing/2014/chart" uri="{C3380CC4-5D6E-409C-BE32-E72D297353CC}">
              <c16:uniqueId val="{00000000-D47B-4F4F-A6E3-AD81169ACEDF}"/>
            </c:ext>
          </c:extLst>
        </c:ser>
        <c:dLbls>
          <c:showLegendKey val="0"/>
          <c:showVal val="0"/>
          <c:showCatName val="0"/>
          <c:showSerName val="0"/>
          <c:showPercent val="0"/>
          <c:showBubbleSize val="0"/>
        </c:dLbls>
        <c:gapWidth val="182"/>
        <c:axId val="632691584"/>
        <c:axId val="474043344"/>
      </c:barChart>
      <c:catAx>
        <c:axId val="632691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043344"/>
        <c:crosses val="autoZero"/>
        <c:auto val="1"/>
        <c:lblAlgn val="ctr"/>
        <c:lblOffset val="100"/>
        <c:noMultiLvlLbl val="0"/>
      </c:catAx>
      <c:valAx>
        <c:axId val="474043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691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3FC3-59B0-4139-A7B8-7AB594C3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STEWART, Adam (NHS WEST YORKSHIRE ICB - 15F)</cp:lastModifiedBy>
  <cp:revision>7</cp:revision>
  <cp:lastPrinted>2024-02-29T12:56:00Z</cp:lastPrinted>
  <dcterms:created xsi:type="dcterms:W3CDTF">2024-02-16T16:27:00Z</dcterms:created>
  <dcterms:modified xsi:type="dcterms:W3CDTF">2024-02-29T13:00:00Z</dcterms:modified>
</cp:coreProperties>
</file>