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9170" w14:textId="73FD419B" w:rsidR="002F5585" w:rsidRDefault="002F5585" w:rsidP="0012149A">
      <w:pPr>
        <w:spacing w:after="0" w:line="240" w:lineRule="auto"/>
        <w:rPr>
          <w:rFonts w:ascii="Arial" w:hAnsi="Arial" w:cs="Arial"/>
          <w:b/>
          <w:sz w:val="32"/>
          <w:szCs w:val="24"/>
        </w:rPr>
      </w:pPr>
      <w:r>
        <w:rPr>
          <w:rFonts w:ascii="Arial" w:hAnsi="Arial" w:cs="Arial"/>
          <w:b/>
          <w:sz w:val="32"/>
          <w:szCs w:val="24"/>
        </w:rPr>
        <w:t>#</w:t>
      </w:r>
      <w:proofErr w:type="gramStart"/>
      <w:r>
        <w:rPr>
          <w:rFonts w:ascii="Arial" w:hAnsi="Arial" w:cs="Arial"/>
          <w:b/>
          <w:sz w:val="32"/>
          <w:szCs w:val="24"/>
        </w:rPr>
        <w:t>networkeddatalab</w:t>
      </w:r>
      <w:proofErr w:type="gramEnd"/>
      <w:r>
        <w:rPr>
          <w:rFonts w:ascii="Arial" w:hAnsi="Arial" w:cs="Arial"/>
          <w:b/>
          <w:sz w:val="32"/>
          <w:szCs w:val="24"/>
        </w:rPr>
        <w:t xml:space="preserve"> </w:t>
      </w:r>
    </w:p>
    <w:p w14:paraId="18A4930F" w14:textId="1B1FE937" w:rsidR="000C11FA" w:rsidRDefault="009E683F" w:rsidP="0012149A">
      <w:pPr>
        <w:spacing w:after="0" w:line="240" w:lineRule="auto"/>
        <w:rPr>
          <w:rFonts w:ascii="Arial" w:hAnsi="Arial" w:cs="Arial"/>
          <w:b/>
          <w:sz w:val="32"/>
          <w:szCs w:val="24"/>
        </w:rPr>
      </w:pPr>
      <w:r w:rsidRPr="009E683F">
        <w:rPr>
          <w:rFonts w:ascii="Arial" w:hAnsi="Arial" w:cs="Arial"/>
          <w:b/>
          <w:sz w:val="32"/>
          <w:szCs w:val="24"/>
        </w:rPr>
        <w:t>Engagement</w:t>
      </w:r>
      <w:r w:rsidR="003E6855">
        <w:rPr>
          <w:rFonts w:ascii="Arial" w:hAnsi="Arial" w:cs="Arial"/>
          <w:b/>
          <w:sz w:val="32"/>
          <w:szCs w:val="24"/>
        </w:rPr>
        <w:t xml:space="preserve"> </w:t>
      </w:r>
      <w:r w:rsidR="00001F38">
        <w:rPr>
          <w:rFonts w:ascii="Arial" w:hAnsi="Arial" w:cs="Arial"/>
          <w:b/>
          <w:sz w:val="32"/>
          <w:szCs w:val="24"/>
        </w:rPr>
        <w:t xml:space="preserve">Evaluation </w:t>
      </w:r>
      <w:r w:rsidR="00B5443A">
        <w:rPr>
          <w:rFonts w:ascii="Arial" w:hAnsi="Arial" w:cs="Arial"/>
          <w:b/>
          <w:sz w:val="32"/>
          <w:szCs w:val="24"/>
        </w:rPr>
        <w:t>Report</w:t>
      </w:r>
    </w:p>
    <w:p w14:paraId="1605C355" w14:textId="169FE498" w:rsidR="00B5443A" w:rsidRDefault="00B5443A" w:rsidP="0012149A">
      <w:pPr>
        <w:spacing w:after="0" w:line="240" w:lineRule="auto"/>
        <w:rPr>
          <w:rFonts w:ascii="Arial" w:hAnsi="Arial" w:cs="Arial"/>
          <w:b/>
          <w:sz w:val="32"/>
          <w:szCs w:val="24"/>
        </w:rPr>
      </w:pPr>
      <w:r>
        <w:rPr>
          <w:rFonts w:ascii="Arial" w:hAnsi="Arial" w:cs="Arial"/>
          <w:b/>
          <w:sz w:val="32"/>
          <w:szCs w:val="24"/>
        </w:rPr>
        <w:t>Topic 2 – Access to mental health services for children and young people</w:t>
      </w:r>
      <w:r w:rsidR="00175F0B">
        <w:rPr>
          <w:rFonts w:ascii="Arial" w:hAnsi="Arial" w:cs="Arial"/>
          <w:b/>
          <w:sz w:val="32"/>
          <w:szCs w:val="24"/>
        </w:rPr>
        <w:t xml:space="preserve"> in Leeds</w:t>
      </w:r>
    </w:p>
    <w:p w14:paraId="1EBA2A6C" w14:textId="66FA3F28" w:rsidR="00001F38" w:rsidRDefault="00001F38" w:rsidP="0012149A">
      <w:pPr>
        <w:spacing w:after="0" w:line="240" w:lineRule="auto"/>
        <w:rPr>
          <w:rFonts w:ascii="Arial" w:hAnsi="Arial" w:cs="Arial"/>
          <w:b/>
          <w:sz w:val="32"/>
          <w:szCs w:val="24"/>
        </w:rPr>
      </w:pPr>
    </w:p>
    <w:p w14:paraId="2955DE24" w14:textId="16A4B2D6" w:rsidR="00001F38" w:rsidRDefault="00001F38" w:rsidP="0012149A">
      <w:pPr>
        <w:spacing w:after="0" w:line="240" w:lineRule="auto"/>
        <w:rPr>
          <w:rFonts w:ascii="Arial" w:hAnsi="Arial" w:cs="Arial"/>
          <w:b/>
          <w:sz w:val="32"/>
          <w:szCs w:val="24"/>
        </w:rPr>
      </w:pPr>
      <w:r>
        <w:rPr>
          <w:rFonts w:ascii="Arial" w:hAnsi="Arial" w:cs="Arial"/>
          <w:b/>
          <w:sz w:val="32"/>
          <w:szCs w:val="24"/>
        </w:rPr>
        <w:t>Author: Helen Butters</w:t>
      </w:r>
    </w:p>
    <w:p w14:paraId="476D85C5" w14:textId="620693CC" w:rsidR="00001F38" w:rsidRDefault="00001F38" w:rsidP="0012149A">
      <w:pPr>
        <w:spacing w:after="0" w:line="240" w:lineRule="auto"/>
        <w:rPr>
          <w:rFonts w:ascii="Arial" w:hAnsi="Arial" w:cs="Arial"/>
          <w:b/>
          <w:sz w:val="32"/>
          <w:szCs w:val="24"/>
        </w:rPr>
      </w:pPr>
      <w:r>
        <w:rPr>
          <w:rFonts w:ascii="Arial" w:hAnsi="Arial" w:cs="Arial"/>
          <w:b/>
          <w:sz w:val="32"/>
          <w:szCs w:val="24"/>
        </w:rPr>
        <w:t>Date: 1</w:t>
      </w:r>
      <w:r w:rsidR="00F15264">
        <w:rPr>
          <w:rFonts w:ascii="Arial" w:hAnsi="Arial" w:cs="Arial"/>
          <w:b/>
          <w:sz w:val="32"/>
          <w:szCs w:val="24"/>
        </w:rPr>
        <w:t>3</w:t>
      </w:r>
      <w:r>
        <w:rPr>
          <w:rFonts w:ascii="Arial" w:hAnsi="Arial" w:cs="Arial"/>
          <w:b/>
          <w:sz w:val="32"/>
          <w:szCs w:val="24"/>
        </w:rPr>
        <w:t xml:space="preserve"> Ju</w:t>
      </w:r>
      <w:r w:rsidR="00F15264">
        <w:rPr>
          <w:rFonts w:ascii="Arial" w:hAnsi="Arial" w:cs="Arial"/>
          <w:b/>
          <w:sz w:val="32"/>
          <w:szCs w:val="24"/>
        </w:rPr>
        <w:t>ly</w:t>
      </w:r>
      <w:r>
        <w:rPr>
          <w:rFonts w:ascii="Arial" w:hAnsi="Arial" w:cs="Arial"/>
          <w:b/>
          <w:sz w:val="32"/>
          <w:szCs w:val="24"/>
        </w:rPr>
        <w:t xml:space="preserve"> 2022</w:t>
      </w:r>
    </w:p>
    <w:p w14:paraId="7CAA6370" w14:textId="77777777" w:rsidR="009E683F" w:rsidRDefault="009E683F" w:rsidP="0012149A">
      <w:pPr>
        <w:spacing w:after="0" w:line="240" w:lineRule="auto"/>
        <w:rPr>
          <w:rFonts w:ascii="Arial" w:hAnsi="Arial" w:cs="Arial"/>
          <w:sz w:val="28"/>
          <w:szCs w:val="24"/>
        </w:rPr>
      </w:pPr>
    </w:p>
    <w:p w14:paraId="2FB5BA59" w14:textId="77777777" w:rsidR="009E683F" w:rsidRPr="005B3645" w:rsidRDefault="009E683F" w:rsidP="005B3645">
      <w:pPr>
        <w:pStyle w:val="Heading1"/>
        <w:rPr>
          <w:rFonts w:ascii="Arial" w:hAnsi="Arial" w:cs="Arial"/>
          <w:b/>
          <w:bCs/>
          <w:color w:val="auto"/>
          <w:sz w:val="28"/>
          <w:szCs w:val="28"/>
        </w:rPr>
      </w:pPr>
      <w:r w:rsidRPr="005B3645">
        <w:rPr>
          <w:rFonts w:ascii="Arial" w:hAnsi="Arial" w:cs="Arial"/>
          <w:b/>
          <w:bCs/>
          <w:color w:val="auto"/>
          <w:sz w:val="28"/>
          <w:szCs w:val="28"/>
        </w:rPr>
        <w:t>Context</w:t>
      </w:r>
    </w:p>
    <w:p w14:paraId="69BAA925" w14:textId="5A072111" w:rsidR="009E683F" w:rsidRDefault="009E683F" w:rsidP="0012149A">
      <w:pPr>
        <w:spacing w:after="0" w:line="240" w:lineRule="auto"/>
        <w:rPr>
          <w:rFonts w:ascii="Arial" w:hAnsi="Arial" w:cs="Arial"/>
          <w:sz w:val="24"/>
          <w:szCs w:val="24"/>
        </w:rPr>
      </w:pPr>
      <w:r w:rsidRPr="009E683F">
        <w:rPr>
          <w:rFonts w:ascii="Arial" w:hAnsi="Arial" w:cs="Arial"/>
          <w:sz w:val="24"/>
          <w:szCs w:val="24"/>
        </w:rPr>
        <w:t xml:space="preserve">The </w:t>
      </w:r>
      <w:hyperlink r:id="rId7" w:history="1">
        <w:r w:rsidRPr="009E683F">
          <w:rPr>
            <w:rStyle w:val="Hyperlink"/>
            <w:rFonts w:ascii="Arial" w:hAnsi="Arial" w:cs="Arial"/>
            <w:sz w:val="24"/>
            <w:szCs w:val="24"/>
          </w:rPr>
          <w:t>Networked Data Lab</w:t>
        </w:r>
      </w:hyperlink>
      <w:r w:rsidRPr="009E683F">
        <w:rPr>
          <w:rFonts w:ascii="Arial" w:hAnsi="Arial" w:cs="Arial"/>
          <w:sz w:val="24"/>
          <w:szCs w:val="24"/>
        </w:rPr>
        <w:t xml:space="preserve"> </w:t>
      </w:r>
      <w:r w:rsidR="00A30F0C">
        <w:rPr>
          <w:rFonts w:ascii="Arial" w:hAnsi="Arial" w:cs="Arial"/>
          <w:sz w:val="24"/>
          <w:szCs w:val="24"/>
        </w:rPr>
        <w:t xml:space="preserve">(NDL) </w:t>
      </w:r>
      <w:r w:rsidRPr="009E683F">
        <w:rPr>
          <w:rFonts w:ascii="Arial" w:hAnsi="Arial" w:cs="Arial"/>
          <w:sz w:val="24"/>
          <w:szCs w:val="24"/>
        </w:rPr>
        <w:t>is a collaborative network of advanced analytical teams across the UK working together on shared challenges and promoting the use of analytics in improving health and social care.</w:t>
      </w:r>
      <w:r w:rsidR="00CC2710">
        <w:rPr>
          <w:rFonts w:ascii="Arial" w:hAnsi="Arial" w:cs="Arial"/>
          <w:sz w:val="24"/>
          <w:szCs w:val="24"/>
        </w:rPr>
        <w:t xml:space="preserve"> </w:t>
      </w:r>
      <w:r w:rsidR="00F15264">
        <w:rPr>
          <w:rFonts w:ascii="Arial" w:hAnsi="Arial" w:cs="Arial"/>
          <w:sz w:val="24"/>
          <w:szCs w:val="24"/>
        </w:rPr>
        <w:t>The Leeds Office of the Integrated Care Board (ICB)</w:t>
      </w:r>
      <w:r>
        <w:rPr>
          <w:rFonts w:ascii="Arial" w:hAnsi="Arial" w:cs="Arial"/>
          <w:sz w:val="24"/>
          <w:szCs w:val="24"/>
        </w:rPr>
        <w:t xml:space="preserve"> and Leeds City Council are one of five partners across the country who successfully bid to take part in the initiative.</w:t>
      </w:r>
    </w:p>
    <w:p w14:paraId="38F7CEDA" w14:textId="77777777" w:rsidR="009E683F" w:rsidRDefault="009E683F" w:rsidP="0012149A">
      <w:pPr>
        <w:spacing w:after="0" w:line="240" w:lineRule="auto"/>
        <w:rPr>
          <w:rFonts w:ascii="Arial" w:hAnsi="Arial" w:cs="Arial"/>
          <w:sz w:val="24"/>
          <w:szCs w:val="24"/>
        </w:rPr>
      </w:pPr>
    </w:p>
    <w:p w14:paraId="15C755F1" w14:textId="4EFDF13D" w:rsidR="009E683F" w:rsidRDefault="009E683F" w:rsidP="0012149A">
      <w:pPr>
        <w:spacing w:after="0" w:line="240" w:lineRule="auto"/>
        <w:rPr>
          <w:rFonts w:ascii="Arial" w:hAnsi="Arial" w:cs="Arial"/>
          <w:sz w:val="24"/>
          <w:szCs w:val="24"/>
        </w:rPr>
      </w:pPr>
      <w:r>
        <w:rPr>
          <w:rFonts w:ascii="Arial" w:hAnsi="Arial" w:cs="Arial"/>
          <w:sz w:val="24"/>
          <w:szCs w:val="24"/>
        </w:rPr>
        <w:t>The project look</w:t>
      </w:r>
      <w:r w:rsidR="00F34E6A">
        <w:rPr>
          <w:rFonts w:ascii="Arial" w:hAnsi="Arial" w:cs="Arial"/>
          <w:sz w:val="24"/>
          <w:szCs w:val="24"/>
        </w:rPr>
        <w:t>s</w:t>
      </w:r>
      <w:r>
        <w:rPr>
          <w:rFonts w:ascii="Arial" w:hAnsi="Arial" w:cs="Arial"/>
          <w:sz w:val="24"/>
          <w:szCs w:val="24"/>
        </w:rPr>
        <w:t xml:space="preserve"> at </w:t>
      </w:r>
      <w:r w:rsidRPr="00493E8A">
        <w:rPr>
          <w:rFonts w:ascii="Arial" w:hAnsi="Arial" w:cs="Arial"/>
          <w:bCs/>
          <w:sz w:val="24"/>
          <w:szCs w:val="24"/>
        </w:rPr>
        <w:t>how partners can work together to use data to improve health and care in the UK</w:t>
      </w:r>
      <w:r>
        <w:rPr>
          <w:rFonts w:ascii="Arial" w:hAnsi="Arial" w:cs="Arial"/>
          <w:sz w:val="24"/>
          <w:szCs w:val="24"/>
        </w:rPr>
        <w:t xml:space="preserve">, </w:t>
      </w:r>
      <w:r w:rsidR="00175F0B">
        <w:rPr>
          <w:rFonts w:ascii="Arial" w:hAnsi="Arial" w:cs="Arial"/>
          <w:sz w:val="24"/>
          <w:szCs w:val="24"/>
        </w:rPr>
        <w:t xml:space="preserve">against the backdrop of </w:t>
      </w:r>
      <w:r w:rsidRPr="009E683F">
        <w:rPr>
          <w:rFonts w:ascii="Arial" w:hAnsi="Arial" w:cs="Arial"/>
          <w:sz w:val="24"/>
          <w:szCs w:val="24"/>
        </w:rPr>
        <w:t>widening health and care inequalities.</w:t>
      </w:r>
      <w:r w:rsidR="00CC2710">
        <w:rPr>
          <w:rFonts w:ascii="Arial" w:hAnsi="Arial" w:cs="Arial"/>
          <w:sz w:val="24"/>
          <w:szCs w:val="24"/>
        </w:rPr>
        <w:t xml:space="preserve"> It </w:t>
      </w:r>
      <w:r w:rsidR="00F34E6A">
        <w:rPr>
          <w:rFonts w:ascii="Arial" w:hAnsi="Arial" w:cs="Arial"/>
          <w:sz w:val="24"/>
          <w:szCs w:val="24"/>
        </w:rPr>
        <w:t xml:space="preserve">is </w:t>
      </w:r>
      <w:r w:rsidR="00CC2710">
        <w:rPr>
          <w:rFonts w:ascii="Arial" w:hAnsi="Arial" w:cs="Arial"/>
          <w:sz w:val="24"/>
          <w:szCs w:val="24"/>
        </w:rPr>
        <w:t>do</w:t>
      </w:r>
      <w:r w:rsidR="00F34E6A">
        <w:rPr>
          <w:rFonts w:ascii="Arial" w:hAnsi="Arial" w:cs="Arial"/>
          <w:sz w:val="24"/>
          <w:szCs w:val="24"/>
        </w:rPr>
        <w:t>ing</w:t>
      </w:r>
      <w:r w:rsidR="00CC2710">
        <w:rPr>
          <w:rFonts w:ascii="Arial" w:hAnsi="Arial" w:cs="Arial"/>
          <w:sz w:val="24"/>
          <w:szCs w:val="24"/>
        </w:rPr>
        <w:t xml:space="preserve"> this by identifying and anal</w:t>
      </w:r>
      <w:r w:rsidR="00675FC6">
        <w:rPr>
          <w:rFonts w:ascii="Arial" w:hAnsi="Arial" w:cs="Arial"/>
          <w:sz w:val="24"/>
          <w:szCs w:val="24"/>
        </w:rPr>
        <w:t>y</w:t>
      </w:r>
      <w:r w:rsidR="00CC2710">
        <w:rPr>
          <w:rFonts w:ascii="Arial" w:hAnsi="Arial" w:cs="Arial"/>
          <w:sz w:val="24"/>
          <w:szCs w:val="24"/>
        </w:rPr>
        <w:t xml:space="preserve">sing three </w:t>
      </w:r>
      <w:r w:rsidR="00656E39">
        <w:rPr>
          <w:rFonts w:ascii="Arial" w:hAnsi="Arial" w:cs="Arial"/>
          <w:sz w:val="24"/>
          <w:szCs w:val="24"/>
        </w:rPr>
        <w:t xml:space="preserve">topic specific </w:t>
      </w:r>
      <w:r w:rsidR="00CC2710">
        <w:rPr>
          <w:rFonts w:ascii="Arial" w:hAnsi="Arial" w:cs="Arial"/>
          <w:sz w:val="24"/>
          <w:szCs w:val="24"/>
        </w:rPr>
        <w:t>data sets</w:t>
      </w:r>
      <w:r w:rsidR="00656E39">
        <w:rPr>
          <w:rFonts w:ascii="Arial" w:hAnsi="Arial" w:cs="Arial"/>
          <w:sz w:val="24"/>
          <w:szCs w:val="24"/>
        </w:rPr>
        <w:t xml:space="preserve">. </w:t>
      </w:r>
      <w:r w:rsidR="00CC2710">
        <w:rPr>
          <w:rFonts w:ascii="Arial" w:hAnsi="Arial" w:cs="Arial"/>
          <w:sz w:val="24"/>
          <w:szCs w:val="24"/>
        </w:rPr>
        <w:t xml:space="preserve">The first data set </w:t>
      </w:r>
      <w:r w:rsidR="00547EF4">
        <w:rPr>
          <w:rFonts w:ascii="Arial" w:hAnsi="Arial" w:cs="Arial"/>
          <w:sz w:val="24"/>
          <w:szCs w:val="24"/>
        </w:rPr>
        <w:t xml:space="preserve">focused </w:t>
      </w:r>
      <w:r w:rsidR="00CC2710" w:rsidRPr="00CC2710">
        <w:rPr>
          <w:rFonts w:ascii="Arial" w:hAnsi="Arial" w:cs="Arial"/>
          <w:sz w:val="24"/>
          <w:szCs w:val="24"/>
        </w:rPr>
        <w:t xml:space="preserve">on </w:t>
      </w:r>
      <w:r w:rsidR="009B6DB4">
        <w:rPr>
          <w:rFonts w:ascii="Arial" w:hAnsi="Arial" w:cs="Arial"/>
          <w:sz w:val="24"/>
          <w:szCs w:val="24"/>
        </w:rPr>
        <w:t xml:space="preserve">COVID and its effect on </w:t>
      </w:r>
      <w:r w:rsidR="00CC2710" w:rsidRPr="00CC2710">
        <w:rPr>
          <w:rFonts w:ascii="Arial" w:hAnsi="Arial" w:cs="Arial"/>
          <w:sz w:val="24"/>
          <w:szCs w:val="24"/>
        </w:rPr>
        <w:t>shielded patients (also referred to as “clinically extremely vulnerable”)</w:t>
      </w:r>
      <w:r w:rsidR="009B6DB4">
        <w:rPr>
          <w:rFonts w:ascii="Arial" w:hAnsi="Arial" w:cs="Arial"/>
          <w:sz w:val="24"/>
          <w:szCs w:val="24"/>
        </w:rPr>
        <w:t xml:space="preserve"> who </w:t>
      </w:r>
      <w:r w:rsidR="00CC2710" w:rsidRPr="00CC2710">
        <w:rPr>
          <w:rFonts w:ascii="Arial" w:hAnsi="Arial" w:cs="Arial"/>
          <w:sz w:val="24"/>
          <w:szCs w:val="24"/>
        </w:rPr>
        <w:t>are the ones deemed the most at risk of becoming seriously ill from COVID.</w:t>
      </w:r>
      <w:r w:rsidR="009B6DB4">
        <w:rPr>
          <w:rFonts w:ascii="Arial" w:hAnsi="Arial" w:cs="Arial"/>
          <w:sz w:val="24"/>
          <w:szCs w:val="24"/>
        </w:rPr>
        <w:t xml:space="preserve"> The second is investigating mental health services and their use by children and young people and the third </w:t>
      </w:r>
      <w:r w:rsidR="00F34E6A">
        <w:rPr>
          <w:rFonts w:ascii="Arial" w:hAnsi="Arial" w:cs="Arial"/>
          <w:sz w:val="24"/>
          <w:szCs w:val="24"/>
        </w:rPr>
        <w:t xml:space="preserve">is </w:t>
      </w:r>
      <w:r w:rsidR="009B6DB4">
        <w:rPr>
          <w:rFonts w:ascii="Arial" w:hAnsi="Arial" w:cs="Arial"/>
          <w:sz w:val="24"/>
          <w:szCs w:val="24"/>
        </w:rPr>
        <w:t xml:space="preserve">examining </w:t>
      </w:r>
      <w:r w:rsidR="00F34E6A">
        <w:rPr>
          <w:rFonts w:ascii="Arial" w:hAnsi="Arial" w:cs="Arial"/>
          <w:sz w:val="24"/>
          <w:szCs w:val="24"/>
        </w:rPr>
        <w:t xml:space="preserve">the experiences of </w:t>
      </w:r>
      <w:r w:rsidR="009B6DB4">
        <w:rPr>
          <w:rFonts w:ascii="Arial" w:hAnsi="Arial" w:cs="Arial"/>
          <w:sz w:val="24"/>
          <w:szCs w:val="24"/>
        </w:rPr>
        <w:t>unpaid carers.</w:t>
      </w:r>
      <w:r w:rsidR="00656E39">
        <w:rPr>
          <w:rFonts w:ascii="Arial" w:hAnsi="Arial" w:cs="Arial"/>
          <w:sz w:val="24"/>
          <w:szCs w:val="24"/>
        </w:rPr>
        <w:t xml:space="preserve"> </w:t>
      </w:r>
      <w:r w:rsidR="00CC2710" w:rsidRPr="00CC2710">
        <w:rPr>
          <w:rFonts w:ascii="Arial" w:hAnsi="Arial" w:cs="Arial"/>
          <w:sz w:val="24"/>
          <w:szCs w:val="24"/>
        </w:rPr>
        <w:t xml:space="preserve"> </w:t>
      </w:r>
    </w:p>
    <w:p w14:paraId="1B38C2BD" w14:textId="77777777" w:rsidR="009E683F" w:rsidRDefault="009E683F" w:rsidP="0012149A">
      <w:pPr>
        <w:spacing w:after="0" w:line="240" w:lineRule="auto"/>
        <w:rPr>
          <w:rFonts w:ascii="Arial" w:hAnsi="Arial" w:cs="Arial"/>
          <w:sz w:val="24"/>
          <w:szCs w:val="24"/>
        </w:rPr>
      </w:pPr>
    </w:p>
    <w:p w14:paraId="6B938B5F" w14:textId="14A5021A" w:rsidR="009E683F" w:rsidRDefault="009E683F" w:rsidP="009E683F">
      <w:pPr>
        <w:spacing w:after="0" w:line="240" w:lineRule="auto"/>
        <w:rPr>
          <w:rFonts w:ascii="Arial" w:hAnsi="Arial" w:cs="Arial"/>
          <w:sz w:val="24"/>
          <w:szCs w:val="24"/>
        </w:rPr>
      </w:pPr>
      <w:r w:rsidRPr="009E683F">
        <w:rPr>
          <w:rFonts w:ascii="Arial" w:hAnsi="Arial" w:cs="Arial"/>
          <w:sz w:val="24"/>
          <w:szCs w:val="24"/>
        </w:rPr>
        <w:t>Healthcare data sets include vast amount</w:t>
      </w:r>
      <w:r w:rsidR="009B6DB4">
        <w:rPr>
          <w:rFonts w:ascii="Arial" w:hAnsi="Arial" w:cs="Arial"/>
          <w:sz w:val="24"/>
          <w:szCs w:val="24"/>
        </w:rPr>
        <w:t>s</w:t>
      </w:r>
      <w:r w:rsidRPr="009E683F">
        <w:rPr>
          <w:rFonts w:ascii="Arial" w:hAnsi="Arial" w:cs="Arial"/>
          <w:sz w:val="24"/>
          <w:szCs w:val="24"/>
        </w:rPr>
        <w:t xml:space="preserve"> of medical data, various measurements, financial data, statistical data, demographics of specific populations, </w:t>
      </w:r>
      <w:r w:rsidR="009B6DB4">
        <w:rPr>
          <w:rFonts w:ascii="Arial" w:hAnsi="Arial" w:cs="Arial"/>
          <w:sz w:val="24"/>
          <w:szCs w:val="24"/>
        </w:rPr>
        <w:t xml:space="preserve">all </w:t>
      </w:r>
      <w:r w:rsidRPr="009E683F">
        <w:rPr>
          <w:rFonts w:ascii="Arial" w:hAnsi="Arial" w:cs="Arial"/>
          <w:sz w:val="24"/>
          <w:szCs w:val="24"/>
        </w:rPr>
        <w:t>gathered from various health</w:t>
      </w:r>
      <w:r w:rsidR="00B33757">
        <w:rPr>
          <w:rFonts w:ascii="Arial" w:hAnsi="Arial" w:cs="Arial"/>
          <w:sz w:val="24"/>
          <w:szCs w:val="24"/>
        </w:rPr>
        <w:t xml:space="preserve"> and social </w:t>
      </w:r>
      <w:r w:rsidRPr="009E683F">
        <w:rPr>
          <w:rFonts w:ascii="Arial" w:hAnsi="Arial" w:cs="Arial"/>
          <w:sz w:val="24"/>
          <w:szCs w:val="24"/>
        </w:rPr>
        <w:t xml:space="preserve">care data sources. </w:t>
      </w:r>
      <w:r w:rsidR="00B33757">
        <w:rPr>
          <w:rFonts w:ascii="Arial" w:hAnsi="Arial" w:cs="Arial"/>
          <w:sz w:val="24"/>
          <w:szCs w:val="24"/>
        </w:rPr>
        <w:t xml:space="preserve">These complex data sets of information are not necessarily useful by </w:t>
      </w:r>
      <w:r w:rsidR="003339A5">
        <w:rPr>
          <w:rFonts w:ascii="Arial" w:hAnsi="Arial" w:cs="Arial"/>
          <w:sz w:val="24"/>
          <w:szCs w:val="24"/>
        </w:rPr>
        <w:t>themselves;</w:t>
      </w:r>
      <w:r w:rsidR="00B33757">
        <w:rPr>
          <w:rFonts w:ascii="Arial" w:hAnsi="Arial" w:cs="Arial"/>
          <w:sz w:val="24"/>
          <w:szCs w:val="24"/>
        </w:rPr>
        <w:t xml:space="preserve"> they require </w:t>
      </w:r>
      <w:r w:rsidR="00285A1C">
        <w:rPr>
          <w:rFonts w:ascii="Arial" w:hAnsi="Arial" w:cs="Arial"/>
          <w:sz w:val="24"/>
          <w:szCs w:val="24"/>
        </w:rPr>
        <w:t xml:space="preserve">linking together followed by </w:t>
      </w:r>
      <w:r w:rsidR="00B33757">
        <w:rPr>
          <w:rFonts w:ascii="Arial" w:hAnsi="Arial" w:cs="Arial"/>
          <w:sz w:val="24"/>
          <w:szCs w:val="24"/>
        </w:rPr>
        <w:t xml:space="preserve">appropriate and robust analysis </w:t>
      </w:r>
      <w:r w:rsidR="00285A1C">
        <w:rPr>
          <w:rFonts w:ascii="Arial" w:hAnsi="Arial" w:cs="Arial"/>
          <w:sz w:val="24"/>
          <w:szCs w:val="24"/>
        </w:rPr>
        <w:t xml:space="preserve">to fulfil </w:t>
      </w:r>
      <w:r w:rsidR="00B33757">
        <w:rPr>
          <w:rFonts w:ascii="Arial" w:hAnsi="Arial" w:cs="Arial"/>
          <w:sz w:val="24"/>
          <w:szCs w:val="24"/>
        </w:rPr>
        <w:t>their potential to</w:t>
      </w:r>
      <w:r w:rsidR="00285A1C">
        <w:rPr>
          <w:rFonts w:ascii="Arial" w:hAnsi="Arial" w:cs="Arial"/>
          <w:sz w:val="24"/>
          <w:szCs w:val="24"/>
        </w:rPr>
        <w:t xml:space="preserve"> guide improvements in service delivery.  </w:t>
      </w:r>
    </w:p>
    <w:p w14:paraId="2A958DEC" w14:textId="46726D94" w:rsidR="000D6020" w:rsidRDefault="000D6020" w:rsidP="009E683F">
      <w:pPr>
        <w:spacing w:after="0" w:line="240" w:lineRule="auto"/>
        <w:rPr>
          <w:rFonts w:ascii="Arial" w:hAnsi="Arial" w:cs="Arial"/>
          <w:sz w:val="24"/>
          <w:szCs w:val="24"/>
        </w:rPr>
      </w:pPr>
    </w:p>
    <w:p w14:paraId="189D0AF5" w14:textId="0740B754" w:rsidR="009E683F" w:rsidRDefault="000D6020" w:rsidP="009E683F">
      <w:pPr>
        <w:spacing w:after="0" w:line="240" w:lineRule="auto"/>
        <w:rPr>
          <w:rFonts w:ascii="Arial" w:hAnsi="Arial" w:cs="Arial"/>
          <w:sz w:val="24"/>
          <w:szCs w:val="24"/>
        </w:rPr>
      </w:pPr>
      <w:r>
        <w:rPr>
          <w:rFonts w:ascii="Arial" w:hAnsi="Arial" w:cs="Arial"/>
          <w:sz w:val="24"/>
          <w:szCs w:val="24"/>
        </w:rPr>
        <w:t xml:space="preserve">What is linked data?  </w:t>
      </w:r>
      <w:r w:rsidR="009E683F" w:rsidRPr="009E683F">
        <w:rPr>
          <w:rFonts w:ascii="Arial" w:hAnsi="Arial" w:cs="Arial"/>
          <w:sz w:val="24"/>
          <w:szCs w:val="24"/>
        </w:rPr>
        <w:t>Linked data sets combine information from different organisations</w:t>
      </w:r>
      <w:r w:rsidR="00285A1C">
        <w:rPr>
          <w:rFonts w:ascii="Arial" w:hAnsi="Arial" w:cs="Arial"/>
          <w:sz w:val="24"/>
          <w:szCs w:val="24"/>
        </w:rPr>
        <w:t xml:space="preserve"> </w:t>
      </w:r>
      <w:r w:rsidR="00DC7B9D">
        <w:rPr>
          <w:rFonts w:ascii="Arial" w:hAnsi="Arial" w:cs="Arial"/>
          <w:sz w:val="24"/>
          <w:szCs w:val="24"/>
        </w:rPr>
        <w:t xml:space="preserve">and sources to expand the items of information held on </w:t>
      </w:r>
      <w:r w:rsidR="003339A5">
        <w:rPr>
          <w:rFonts w:ascii="Arial" w:hAnsi="Arial" w:cs="Arial"/>
          <w:sz w:val="24"/>
          <w:szCs w:val="24"/>
        </w:rPr>
        <w:t>individuals.</w:t>
      </w:r>
      <w:r w:rsidR="009E683F" w:rsidRPr="009E683F">
        <w:rPr>
          <w:rFonts w:ascii="Arial" w:hAnsi="Arial" w:cs="Arial"/>
          <w:sz w:val="24"/>
          <w:szCs w:val="24"/>
        </w:rPr>
        <w:t xml:space="preserve"> Working in this way enables us to better understand the health of our population and how they use services. This combined data enables us to plan and resource health and care for different populations. For example, dataset A might tell us lots of </w:t>
      </w:r>
      <w:r w:rsidR="00DC7B9D">
        <w:rPr>
          <w:rFonts w:ascii="Arial" w:hAnsi="Arial" w:cs="Arial"/>
          <w:sz w:val="24"/>
          <w:szCs w:val="24"/>
        </w:rPr>
        <w:t xml:space="preserve">clinical </w:t>
      </w:r>
      <w:r w:rsidR="009E683F" w:rsidRPr="009E683F">
        <w:rPr>
          <w:rFonts w:ascii="Arial" w:hAnsi="Arial" w:cs="Arial"/>
          <w:sz w:val="24"/>
          <w:szCs w:val="24"/>
        </w:rPr>
        <w:t>information about</w:t>
      </w:r>
      <w:r w:rsidR="00DC7B9D">
        <w:rPr>
          <w:rFonts w:ascii="Arial" w:hAnsi="Arial" w:cs="Arial"/>
          <w:sz w:val="24"/>
          <w:szCs w:val="24"/>
        </w:rPr>
        <w:t xml:space="preserve"> patients with mental health problems, </w:t>
      </w:r>
      <w:r w:rsidR="009E683F" w:rsidRPr="009E683F">
        <w:rPr>
          <w:rFonts w:ascii="Arial" w:hAnsi="Arial" w:cs="Arial"/>
          <w:sz w:val="24"/>
          <w:szCs w:val="24"/>
        </w:rPr>
        <w:t xml:space="preserve">dataset B gives us information about how </w:t>
      </w:r>
      <w:r w:rsidR="00DC7B9D">
        <w:rPr>
          <w:rFonts w:ascii="Arial" w:hAnsi="Arial" w:cs="Arial"/>
          <w:sz w:val="24"/>
          <w:szCs w:val="24"/>
        </w:rPr>
        <w:t xml:space="preserve">these </w:t>
      </w:r>
      <w:r w:rsidR="009E683F" w:rsidRPr="009E683F">
        <w:rPr>
          <w:rFonts w:ascii="Arial" w:hAnsi="Arial" w:cs="Arial"/>
          <w:sz w:val="24"/>
          <w:szCs w:val="24"/>
        </w:rPr>
        <w:t xml:space="preserve">patients want to access services, dataset C tells us about how </w:t>
      </w:r>
      <w:r w:rsidR="00DC7B9D">
        <w:rPr>
          <w:rFonts w:ascii="Arial" w:hAnsi="Arial" w:cs="Arial"/>
          <w:sz w:val="24"/>
          <w:szCs w:val="24"/>
        </w:rPr>
        <w:t xml:space="preserve">mental health </w:t>
      </w:r>
      <w:r w:rsidR="009E683F" w:rsidRPr="009E683F">
        <w:rPr>
          <w:rFonts w:ascii="Arial" w:hAnsi="Arial" w:cs="Arial"/>
          <w:sz w:val="24"/>
          <w:szCs w:val="24"/>
        </w:rPr>
        <w:t xml:space="preserve">affects people from BAME backgrounds. By combining these </w:t>
      </w:r>
      <w:r w:rsidR="00433052" w:rsidRPr="009E683F">
        <w:rPr>
          <w:rFonts w:ascii="Arial" w:hAnsi="Arial" w:cs="Arial"/>
          <w:sz w:val="24"/>
          <w:szCs w:val="24"/>
        </w:rPr>
        <w:t>datasets,</w:t>
      </w:r>
      <w:r w:rsidR="009E683F" w:rsidRPr="009E683F">
        <w:rPr>
          <w:rFonts w:ascii="Arial" w:hAnsi="Arial" w:cs="Arial"/>
          <w:sz w:val="24"/>
          <w:szCs w:val="24"/>
        </w:rPr>
        <w:t xml:space="preserve"> we have a better understanding of </w:t>
      </w:r>
      <w:r w:rsidR="00DC7B9D">
        <w:rPr>
          <w:rFonts w:ascii="Arial" w:hAnsi="Arial" w:cs="Arial"/>
          <w:sz w:val="24"/>
          <w:szCs w:val="24"/>
        </w:rPr>
        <w:t>mental health se</w:t>
      </w:r>
      <w:r w:rsidR="009A0247">
        <w:rPr>
          <w:rFonts w:ascii="Arial" w:hAnsi="Arial" w:cs="Arial"/>
          <w:sz w:val="24"/>
          <w:szCs w:val="24"/>
        </w:rPr>
        <w:t xml:space="preserve">rvices </w:t>
      </w:r>
      <w:r w:rsidR="009E683F" w:rsidRPr="009E683F">
        <w:rPr>
          <w:rFonts w:ascii="Arial" w:hAnsi="Arial" w:cs="Arial"/>
          <w:sz w:val="24"/>
          <w:szCs w:val="24"/>
        </w:rPr>
        <w:t>for BAME communit</w:t>
      </w:r>
      <w:r w:rsidR="00F34E6A">
        <w:rPr>
          <w:rFonts w:ascii="Arial" w:hAnsi="Arial" w:cs="Arial"/>
          <w:sz w:val="24"/>
          <w:szCs w:val="24"/>
        </w:rPr>
        <w:t>ies</w:t>
      </w:r>
      <w:r w:rsidR="009E683F" w:rsidRPr="009E683F">
        <w:rPr>
          <w:rFonts w:ascii="Arial" w:hAnsi="Arial" w:cs="Arial"/>
          <w:sz w:val="24"/>
          <w:szCs w:val="24"/>
        </w:rPr>
        <w:t xml:space="preserve">. We can use the </w:t>
      </w:r>
      <w:r w:rsidR="009E683F">
        <w:rPr>
          <w:rFonts w:ascii="Arial" w:hAnsi="Arial" w:cs="Arial"/>
          <w:sz w:val="24"/>
          <w:szCs w:val="24"/>
        </w:rPr>
        <w:t>insight</w:t>
      </w:r>
      <w:r w:rsidR="009E683F" w:rsidRPr="009E683F">
        <w:rPr>
          <w:rFonts w:ascii="Arial" w:hAnsi="Arial" w:cs="Arial"/>
          <w:sz w:val="24"/>
          <w:szCs w:val="24"/>
        </w:rPr>
        <w:t xml:space="preserve"> to design and pay for services for this specific population.</w:t>
      </w:r>
    </w:p>
    <w:p w14:paraId="5BBA12B3" w14:textId="77777777" w:rsidR="009E683F" w:rsidRDefault="009E683F" w:rsidP="009E683F">
      <w:pPr>
        <w:spacing w:after="0" w:line="240" w:lineRule="auto"/>
        <w:rPr>
          <w:rFonts w:ascii="Arial" w:hAnsi="Arial" w:cs="Arial"/>
          <w:sz w:val="24"/>
          <w:szCs w:val="24"/>
        </w:rPr>
      </w:pPr>
    </w:p>
    <w:p w14:paraId="0C6C31A0" w14:textId="542B8ADF" w:rsidR="009E683F" w:rsidRPr="005B3645" w:rsidRDefault="00CC2710" w:rsidP="005B3645">
      <w:pPr>
        <w:pStyle w:val="Heading1"/>
        <w:rPr>
          <w:rFonts w:ascii="Arial" w:hAnsi="Arial" w:cs="Arial"/>
          <w:b/>
          <w:bCs/>
        </w:rPr>
      </w:pPr>
      <w:r w:rsidRPr="005B3645">
        <w:rPr>
          <w:rFonts w:ascii="Arial" w:hAnsi="Arial" w:cs="Arial"/>
          <w:b/>
          <w:bCs/>
          <w:color w:val="auto"/>
          <w:sz w:val="28"/>
          <w:szCs w:val="28"/>
        </w:rPr>
        <w:t>Patient and Public</w:t>
      </w:r>
      <w:r w:rsidR="009E683F" w:rsidRPr="005B3645">
        <w:rPr>
          <w:rFonts w:ascii="Arial" w:hAnsi="Arial" w:cs="Arial"/>
          <w:b/>
          <w:bCs/>
          <w:color w:val="auto"/>
          <w:sz w:val="28"/>
          <w:szCs w:val="28"/>
        </w:rPr>
        <w:t xml:space="preserve"> Involvement and Experience</w:t>
      </w:r>
      <w:r w:rsidR="00103C1E" w:rsidRPr="005B3645">
        <w:rPr>
          <w:rFonts w:ascii="Arial" w:hAnsi="Arial" w:cs="Arial"/>
          <w:b/>
          <w:bCs/>
          <w:color w:val="auto"/>
          <w:sz w:val="28"/>
          <w:szCs w:val="28"/>
        </w:rPr>
        <w:t xml:space="preserve"> (PPIE)</w:t>
      </w:r>
    </w:p>
    <w:p w14:paraId="2DB87D60" w14:textId="58C5C298" w:rsidR="009E683F" w:rsidRDefault="009E683F" w:rsidP="009E683F">
      <w:pPr>
        <w:spacing w:after="0" w:line="240" w:lineRule="auto"/>
        <w:rPr>
          <w:rFonts w:ascii="Arial" w:hAnsi="Arial" w:cs="Arial"/>
          <w:sz w:val="24"/>
          <w:szCs w:val="24"/>
        </w:rPr>
      </w:pPr>
      <w:r>
        <w:rPr>
          <w:rFonts w:ascii="Arial" w:hAnsi="Arial" w:cs="Arial"/>
          <w:sz w:val="24"/>
          <w:szCs w:val="24"/>
        </w:rPr>
        <w:t xml:space="preserve">An important part of the NDL is </w:t>
      </w:r>
      <w:proofErr w:type="gramStart"/>
      <w:r>
        <w:rPr>
          <w:rFonts w:ascii="Arial" w:hAnsi="Arial" w:cs="Arial"/>
          <w:sz w:val="24"/>
          <w:szCs w:val="24"/>
        </w:rPr>
        <w:t>involving  patients</w:t>
      </w:r>
      <w:proofErr w:type="gramEnd"/>
      <w:r w:rsidR="00CC2710">
        <w:rPr>
          <w:rFonts w:ascii="Arial" w:hAnsi="Arial" w:cs="Arial"/>
          <w:sz w:val="24"/>
          <w:szCs w:val="24"/>
        </w:rPr>
        <w:t xml:space="preserve"> and the public</w:t>
      </w:r>
      <w:r>
        <w:rPr>
          <w:rFonts w:ascii="Arial" w:hAnsi="Arial" w:cs="Arial"/>
          <w:sz w:val="24"/>
          <w:szCs w:val="24"/>
        </w:rPr>
        <w:t xml:space="preserve"> in the project. This will ensure that:</w:t>
      </w:r>
    </w:p>
    <w:p w14:paraId="19AE92D6" w14:textId="77777777" w:rsidR="009E683F" w:rsidRDefault="009E683F" w:rsidP="009E683F">
      <w:pPr>
        <w:pStyle w:val="ListParagraph"/>
        <w:numPr>
          <w:ilvl w:val="0"/>
          <w:numId w:val="1"/>
        </w:numPr>
        <w:spacing w:after="0" w:line="240" w:lineRule="auto"/>
        <w:rPr>
          <w:rFonts w:ascii="Arial" w:hAnsi="Arial" w:cs="Arial"/>
          <w:sz w:val="24"/>
          <w:szCs w:val="24"/>
        </w:rPr>
      </w:pPr>
      <w:r>
        <w:rPr>
          <w:rFonts w:ascii="Arial" w:hAnsi="Arial" w:cs="Arial"/>
          <w:sz w:val="24"/>
          <w:szCs w:val="24"/>
        </w:rPr>
        <w:t>Data is used in a legitimate and transparent way</w:t>
      </w:r>
    </w:p>
    <w:p w14:paraId="5943CFBE" w14:textId="35C71A16" w:rsidR="00B95FFC" w:rsidRDefault="00F34E6A" w:rsidP="00B95FFC">
      <w:pPr>
        <w:pStyle w:val="ListParagraph"/>
        <w:numPr>
          <w:ilvl w:val="0"/>
          <w:numId w:val="1"/>
        </w:numPr>
        <w:spacing w:after="0" w:line="240" w:lineRule="auto"/>
        <w:rPr>
          <w:rFonts w:ascii="Arial" w:hAnsi="Arial" w:cs="Arial"/>
          <w:sz w:val="24"/>
          <w:szCs w:val="24"/>
        </w:rPr>
      </w:pPr>
      <w:r>
        <w:rPr>
          <w:rFonts w:ascii="Arial" w:hAnsi="Arial" w:cs="Arial"/>
          <w:sz w:val="24"/>
          <w:szCs w:val="24"/>
        </w:rPr>
        <w:t>W</w:t>
      </w:r>
      <w:r w:rsidR="00B95FFC">
        <w:rPr>
          <w:rFonts w:ascii="Arial" w:hAnsi="Arial" w:cs="Arial"/>
          <w:sz w:val="24"/>
          <w:szCs w:val="24"/>
        </w:rPr>
        <w:t xml:space="preserve">e recognise </w:t>
      </w:r>
      <w:r w:rsidR="00B95FFC" w:rsidRPr="00B95FFC">
        <w:rPr>
          <w:rFonts w:ascii="Arial" w:hAnsi="Arial" w:cs="Arial"/>
          <w:sz w:val="24"/>
          <w:szCs w:val="24"/>
        </w:rPr>
        <w:t xml:space="preserve">patients, carers and the public as stakeholders with rights, and responsibilities, for </w:t>
      </w:r>
      <w:r w:rsidR="00433052" w:rsidRPr="00B95FFC">
        <w:rPr>
          <w:rFonts w:ascii="Arial" w:hAnsi="Arial" w:cs="Arial"/>
          <w:sz w:val="24"/>
          <w:szCs w:val="24"/>
        </w:rPr>
        <w:t>publicly funded</w:t>
      </w:r>
      <w:r w:rsidR="00B95FFC" w:rsidRPr="00B95FFC">
        <w:rPr>
          <w:rFonts w:ascii="Arial" w:hAnsi="Arial" w:cs="Arial"/>
          <w:sz w:val="24"/>
          <w:szCs w:val="24"/>
        </w:rPr>
        <w:t xml:space="preserve"> services, research and education</w:t>
      </w:r>
    </w:p>
    <w:p w14:paraId="1985881D" w14:textId="6FC07E12" w:rsidR="009E683F" w:rsidRDefault="00F34E6A" w:rsidP="009E683F">
      <w:pPr>
        <w:pStyle w:val="ListParagraph"/>
        <w:numPr>
          <w:ilvl w:val="0"/>
          <w:numId w:val="1"/>
        </w:numPr>
        <w:spacing w:after="0" w:line="240" w:lineRule="auto"/>
        <w:rPr>
          <w:rFonts w:ascii="Arial" w:hAnsi="Arial" w:cs="Arial"/>
          <w:sz w:val="24"/>
          <w:szCs w:val="24"/>
        </w:rPr>
      </w:pPr>
      <w:r>
        <w:rPr>
          <w:rFonts w:ascii="Arial" w:hAnsi="Arial" w:cs="Arial"/>
          <w:sz w:val="24"/>
          <w:szCs w:val="24"/>
        </w:rPr>
        <w:t>W</w:t>
      </w:r>
      <w:r w:rsidR="009E683F">
        <w:rPr>
          <w:rFonts w:ascii="Arial" w:hAnsi="Arial" w:cs="Arial"/>
          <w:sz w:val="24"/>
          <w:szCs w:val="24"/>
        </w:rPr>
        <w:t>e don’t make assumptions about people’s experience</w:t>
      </w:r>
      <w:r>
        <w:rPr>
          <w:rFonts w:ascii="Arial" w:hAnsi="Arial" w:cs="Arial"/>
          <w:sz w:val="24"/>
          <w:szCs w:val="24"/>
        </w:rPr>
        <w:t>s</w:t>
      </w:r>
      <w:r w:rsidR="009E683F">
        <w:rPr>
          <w:rFonts w:ascii="Arial" w:hAnsi="Arial" w:cs="Arial"/>
          <w:sz w:val="24"/>
          <w:szCs w:val="24"/>
        </w:rPr>
        <w:t xml:space="preserve"> of health and care</w:t>
      </w:r>
    </w:p>
    <w:p w14:paraId="32C37D14" w14:textId="1EF97F39" w:rsidR="009E683F" w:rsidRDefault="00F34E6A" w:rsidP="009E683F">
      <w:pPr>
        <w:pStyle w:val="ListParagraph"/>
        <w:numPr>
          <w:ilvl w:val="0"/>
          <w:numId w:val="1"/>
        </w:numPr>
        <w:spacing w:after="0" w:line="240" w:lineRule="auto"/>
        <w:rPr>
          <w:rFonts w:ascii="Arial" w:hAnsi="Arial" w:cs="Arial"/>
          <w:sz w:val="24"/>
          <w:szCs w:val="24"/>
        </w:rPr>
      </w:pPr>
      <w:r>
        <w:rPr>
          <w:rFonts w:ascii="Arial" w:hAnsi="Arial" w:cs="Arial"/>
          <w:sz w:val="24"/>
          <w:szCs w:val="24"/>
        </w:rPr>
        <w:lastRenderedPageBreak/>
        <w:t>W</w:t>
      </w:r>
      <w:r w:rsidR="00B95FFC">
        <w:rPr>
          <w:rFonts w:ascii="Arial" w:hAnsi="Arial" w:cs="Arial"/>
          <w:sz w:val="24"/>
          <w:szCs w:val="24"/>
        </w:rPr>
        <w:t>e focus on reducing health inequalities</w:t>
      </w:r>
      <w:r w:rsidR="006C6BB7">
        <w:rPr>
          <w:rFonts w:ascii="Arial" w:hAnsi="Arial" w:cs="Arial"/>
          <w:sz w:val="24"/>
          <w:szCs w:val="24"/>
        </w:rPr>
        <w:t>.</w:t>
      </w:r>
    </w:p>
    <w:p w14:paraId="2BEBD376" w14:textId="040607B4" w:rsidR="006C6BB7" w:rsidRDefault="006C6BB7" w:rsidP="006C6BB7">
      <w:pPr>
        <w:spacing w:after="0" w:line="240" w:lineRule="auto"/>
        <w:rPr>
          <w:rFonts w:ascii="Arial" w:hAnsi="Arial" w:cs="Arial"/>
          <w:sz w:val="24"/>
          <w:szCs w:val="24"/>
        </w:rPr>
      </w:pPr>
    </w:p>
    <w:p w14:paraId="30371AA2" w14:textId="77777777" w:rsidR="006C6BB7" w:rsidRPr="005B3645" w:rsidRDefault="006C6BB7" w:rsidP="005B3645">
      <w:pPr>
        <w:pStyle w:val="Heading1"/>
        <w:rPr>
          <w:rFonts w:ascii="Arial" w:hAnsi="Arial" w:cs="Arial"/>
          <w:b/>
          <w:bCs/>
          <w:color w:val="auto"/>
          <w:sz w:val="28"/>
          <w:szCs w:val="28"/>
        </w:rPr>
      </w:pPr>
      <w:r w:rsidRPr="005B3645">
        <w:rPr>
          <w:rFonts w:ascii="Arial" w:hAnsi="Arial" w:cs="Arial"/>
          <w:b/>
          <w:bCs/>
          <w:color w:val="auto"/>
          <w:sz w:val="28"/>
          <w:szCs w:val="28"/>
        </w:rPr>
        <w:t>What does good PPIE analytics look like?</w:t>
      </w:r>
    </w:p>
    <w:p w14:paraId="6846F413" w14:textId="67712F44" w:rsidR="006C6BB7" w:rsidRDefault="006C6BB7" w:rsidP="006C6BB7">
      <w:pPr>
        <w:spacing w:after="0" w:line="240" w:lineRule="auto"/>
        <w:rPr>
          <w:rFonts w:ascii="Arial" w:hAnsi="Arial" w:cs="Arial"/>
          <w:sz w:val="24"/>
          <w:szCs w:val="24"/>
        </w:rPr>
      </w:pPr>
      <w:r>
        <w:rPr>
          <w:rFonts w:ascii="Arial" w:hAnsi="Arial" w:cs="Arial"/>
          <w:sz w:val="24"/>
          <w:szCs w:val="24"/>
        </w:rPr>
        <w:t>Using PPIE in conjunction with data analytics is a new concept, one designed to improve data quality and the analysis process. Good PPIE analytics bridges the gap between the researching team and the public. This means that data analysis doesn’t isolate the public group the research is trying to help, which helps us to keep patients at the centre of our research.</w:t>
      </w:r>
    </w:p>
    <w:p w14:paraId="050E7E28" w14:textId="77777777" w:rsidR="006C6BB7" w:rsidRDefault="006C6BB7" w:rsidP="006C6BB7">
      <w:pPr>
        <w:spacing w:after="0" w:line="240" w:lineRule="auto"/>
        <w:rPr>
          <w:rFonts w:ascii="Arial" w:hAnsi="Arial" w:cs="Arial"/>
          <w:sz w:val="24"/>
          <w:szCs w:val="24"/>
        </w:rPr>
      </w:pPr>
    </w:p>
    <w:p w14:paraId="180A84AC" w14:textId="77777777" w:rsidR="006C6BB7" w:rsidRDefault="006C6BB7" w:rsidP="006C6BB7">
      <w:pPr>
        <w:spacing w:after="0" w:line="240" w:lineRule="auto"/>
        <w:rPr>
          <w:rFonts w:ascii="Arial" w:hAnsi="Arial" w:cs="Arial"/>
          <w:sz w:val="24"/>
          <w:szCs w:val="24"/>
        </w:rPr>
      </w:pPr>
      <w:r>
        <w:rPr>
          <w:rFonts w:ascii="Arial" w:hAnsi="Arial" w:cs="Arial"/>
          <w:sz w:val="24"/>
          <w:szCs w:val="24"/>
        </w:rPr>
        <w:t xml:space="preserve">Good PPIE analytics is also entirely collaborative. Interpretation of data and the presentation of information involves public voices. This means the drivers of how to use data is done by a range of stake holders, instead of only our analytical teams. By involving the public with data interpretation, this can anchor the process to the public interest. By involving the public with the data presentation development, the team can produce accurate and digestible messages. </w:t>
      </w:r>
    </w:p>
    <w:p w14:paraId="6690808A" w14:textId="77777777" w:rsidR="006C6BB7" w:rsidRDefault="006C6BB7" w:rsidP="006C6BB7">
      <w:pPr>
        <w:spacing w:after="0" w:line="240" w:lineRule="auto"/>
        <w:rPr>
          <w:rFonts w:ascii="Arial" w:hAnsi="Arial" w:cs="Arial"/>
          <w:sz w:val="24"/>
          <w:szCs w:val="24"/>
        </w:rPr>
      </w:pPr>
    </w:p>
    <w:p w14:paraId="18364B13" w14:textId="63448497" w:rsidR="00722848" w:rsidRDefault="006C6BB7" w:rsidP="00B95FFC">
      <w:pPr>
        <w:spacing w:after="0" w:line="240" w:lineRule="auto"/>
        <w:rPr>
          <w:rFonts w:ascii="Arial" w:hAnsi="Arial" w:cs="Arial"/>
          <w:sz w:val="24"/>
          <w:szCs w:val="24"/>
        </w:rPr>
      </w:pPr>
      <w:r>
        <w:rPr>
          <w:rFonts w:ascii="Arial" w:hAnsi="Arial" w:cs="Arial"/>
          <w:sz w:val="24"/>
          <w:szCs w:val="24"/>
        </w:rPr>
        <w:t xml:space="preserve">In all, </w:t>
      </w:r>
      <w:r w:rsidR="008F2A14">
        <w:rPr>
          <w:rFonts w:ascii="Arial" w:hAnsi="Arial" w:cs="Arial"/>
          <w:sz w:val="24"/>
          <w:szCs w:val="24"/>
        </w:rPr>
        <w:t>g</w:t>
      </w:r>
      <w:r>
        <w:rPr>
          <w:rFonts w:ascii="Arial" w:hAnsi="Arial" w:cs="Arial"/>
          <w:sz w:val="24"/>
          <w:szCs w:val="24"/>
        </w:rPr>
        <w:t xml:space="preserve">ood PPIE analytics is the heart of the NDL pilot project, and it can improve our data, analysis process and information dissemination. </w:t>
      </w:r>
      <w:r w:rsidR="00F34E6A">
        <w:rPr>
          <w:rFonts w:ascii="Arial" w:hAnsi="Arial" w:cs="Arial"/>
          <w:sz w:val="24"/>
          <w:szCs w:val="24"/>
        </w:rPr>
        <w:t>For us, t</w:t>
      </w:r>
      <w:r>
        <w:rPr>
          <w:rFonts w:ascii="Arial" w:hAnsi="Arial" w:cs="Arial"/>
          <w:sz w:val="24"/>
          <w:szCs w:val="24"/>
        </w:rPr>
        <w:t xml:space="preserve">his </w:t>
      </w:r>
      <w:r w:rsidR="00F34E6A">
        <w:rPr>
          <w:rFonts w:ascii="Arial" w:hAnsi="Arial" w:cs="Arial"/>
          <w:sz w:val="24"/>
          <w:szCs w:val="24"/>
        </w:rPr>
        <w:t xml:space="preserve">can </w:t>
      </w:r>
      <w:r>
        <w:rPr>
          <w:rFonts w:ascii="Arial" w:hAnsi="Arial" w:cs="Arial"/>
          <w:sz w:val="24"/>
          <w:szCs w:val="24"/>
        </w:rPr>
        <w:t>lead to robust decisions made in the best interest of the Leeds population.</w:t>
      </w:r>
    </w:p>
    <w:p w14:paraId="6B401F61" w14:textId="42C564C3" w:rsidR="00B5443A" w:rsidRDefault="00B5443A" w:rsidP="00B5443A">
      <w:pPr>
        <w:spacing w:after="0" w:line="240" w:lineRule="auto"/>
        <w:rPr>
          <w:rFonts w:ascii="Arial" w:hAnsi="Arial" w:cs="Arial"/>
          <w:sz w:val="24"/>
          <w:szCs w:val="24"/>
        </w:rPr>
      </w:pPr>
    </w:p>
    <w:p w14:paraId="29B774D8" w14:textId="24EEA36F" w:rsidR="00B5443A" w:rsidRPr="005B3645" w:rsidRDefault="00B5443A" w:rsidP="005B3645">
      <w:pPr>
        <w:pStyle w:val="Heading1"/>
        <w:rPr>
          <w:rFonts w:ascii="Arial" w:hAnsi="Arial" w:cs="Arial"/>
          <w:b/>
          <w:bCs/>
          <w:color w:val="auto"/>
          <w:sz w:val="28"/>
          <w:szCs w:val="28"/>
        </w:rPr>
      </w:pPr>
      <w:r w:rsidRPr="005B3645">
        <w:rPr>
          <w:rFonts w:ascii="Arial" w:hAnsi="Arial" w:cs="Arial"/>
          <w:b/>
          <w:bCs/>
          <w:color w:val="auto"/>
          <w:sz w:val="28"/>
          <w:szCs w:val="28"/>
        </w:rPr>
        <w:t>How have patients and the public been involved in the project</w:t>
      </w:r>
      <w:r w:rsidR="00F34E6A" w:rsidRPr="005B3645">
        <w:rPr>
          <w:rFonts w:ascii="Arial" w:hAnsi="Arial" w:cs="Arial"/>
          <w:b/>
          <w:bCs/>
          <w:color w:val="auto"/>
          <w:sz w:val="28"/>
          <w:szCs w:val="28"/>
        </w:rPr>
        <w:t xml:space="preserve"> in Leeds</w:t>
      </w:r>
      <w:r w:rsidRPr="005B3645">
        <w:rPr>
          <w:rFonts w:ascii="Arial" w:hAnsi="Arial" w:cs="Arial"/>
          <w:b/>
          <w:bCs/>
          <w:color w:val="auto"/>
          <w:sz w:val="28"/>
          <w:szCs w:val="28"/>
        </w:rPr>
        <w:t>?</w:t>
      </w:r>
    </w:p>
    <w:p w14:paraId="1BEF1B6C" w14:textId="77777777" w:rsidR="00B5443A" w:rsidRDefault="00B5443A" w:rsidP="00B5443A">
      <w:pPr>
        <w:spacing w:after="0" w:line="240" w:lineRule="auto"/>
        <w:rPr>
          <w:rFonts w:ascii="Arial" w:hAnsi="Arial" w:cs="Arial"/>
          <w:sz w:val="24"/>
          <w:szCs w:val="24"/>
        </w:rPr>
      </w:pPr>
    </w:p>
    <w:p w14:paraId="2EBD29A0" w14:textId="0BA58806" w:rsidR="00A30F0C" w:rsidRPr="00A30F0C" w:rsidRDefault="00A30F0C" w:rsidP="00B5443A">
      <w:pPr>
        <w:spacing w:after="0" w:line="240" w:lineRule="auto"/>
        <w:rPr>
          <w:rFonts w:ascii="Arial" w:hAnsi="Arial" w:cs="Arial"/>
          <w:b/>
          <w:bCs/>
          <w:sz w:val="24"/>
          <w:szCs w:val="24"/>
        </w:rPr>
      </w:pPr>
      <w:r w:rsidRPr="00A30F0C">
        <w:rPr>
          <w:rFonts w:ascii="Arial" w:hAnsi="Arial" w:cs="Arial"/>
          <w:b/>
          <w:bCs/>
          <w:sz w:val="24"/>
          <w:szCs w:val="24"/>
        </w:rPr>
        <w:t xml:space="preserve">Topic selection </w:t>
      </w:r>
    </w:p>
    <w:p w14:paraId="5B3E3D93" w14:textId="024CBB9E"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In order to involve patients and the public in Topic 2 </w:t>
      </w:r>
      <w:r w:rsidR="009A0247">
        <w:rPr>
          <w:rFonts w:ascii="Arial" w:hAnsi="Arial" w:cs="Arial"/>
          <w:sz w:val="24"/>
          <w:szCs w:val="24"/>
        </w:rPr>
        <w:t xml:space="preserve">(Mental Health in children and young people) </w:t>
      </w:r>
      <w:r w:rsidRPr="00B5443A">
        <w:rPr>
          <w:rFonts w:ascii="Arial" w:hAnsi="Arial" w:cs="Arial"/>
          <w:sz w:val="24"/>
          <w:szCs w:val="24"/>
        </w:rPr>
        <w:t>selection we:</w:t>
      </w:r>
    </w:p>
    <w:p w14:paraId="7DCD1C39" w14:textId="585EEA7A" w:rsidR="00B5443A" w:rsidRPr="00B5443A" w:rsidRDefault="00B5443A" w:rsidP="00B5443A">
      <w:pPr>
        <w:spacing w:after="0" w:line="240" w:lineRule="auto"/>
        <w:ind w:left="720" w:hanging="720"/>
        <w:rPr>
          <w:rFonts w:ascii="Arial" w:hAnsi="Arial" w:cs="Arial"/>
          <w:sz w:val="24"/>
          <w:szCs w:val="24"/>
        </w:rPr>
      </w:pPr>
      <w:r w:rsidRPr="00B5443A">
        <w:rPr>
          <w:rFonts w:ascii="Arial" w:hAnsi="Arial" w:cs="Arial"/>
          <w:sz w:val="24"/>
          <w:szCs w:val="24"/>
        </w:rPr>
        <w:t>•</w:t>
      </w:r>
      <w:r w:rsidRPr="00B5443A">
        <w:rPr>
          <w:rFonts w:ascii="Arial" w:hAnsi="Arial" w:cs="Arial"/>
          <w:sz w:val="24"/>
          <w:szCs w:val="24"/>
        </w:rPr>
        <w:tab/>
        <w:t xml:space="preserve">Invited key partners to </w:t>
      </w:r>
      <w:r>
        <w:rPr>
          <w:rFonts w:ascii="Arial" w:hAnsi="Arial" w:cs="Arial"/>
          <w:sz w:val="24"/>
          <w:szCs w:val="24"/>
        </w:rPr>
        <w:t xml:space="preserve">a </w:t>
      </w:r>
      <w:r w:rsidRPr="00B5443A">
        <w:rPr>
          <w:rFonts w:ascii="Arial" w:hAnsi="Arial" w:cs="Arial"/>
          <w:sz w:val="24"/>
          <w:szCs w:val="24"/>
        </w:rPr>
        <w:t>topic selection workshop, including two CCG volunteers, Healthwatch Leeds, Voluntary Action Leeds and CCG Involvement staff.</w:t>
      </w:r>
    </w:p>
    <w:p w14:paraId="40C09F28" w14:textId="77777777"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w:t>
      </w:r>
      <w:r w:rsidRPr="00B5443A">
        <w:rPr>
          <w:rFonts w:ascii="Arial" w:hAnsi="Arial" w:cs="Arial"/>
          <w:sz w:val="24"/>
          <w:szCs w:val="24"/>
        </w:rPr>
        <w:tab/>
        <w:t>Facilitated one of the topic selection breakout groups</w:t>
      </w:r>
    </w:p>
    <w:p w14:paraId="38A6A377" w14:textId="77777777" w:rsidR="00B5443A" w:rsidRPr="00B5443A" w:rsidRDefault="00B5443A" w:rsidP="00B5443A">
      <w:pPr>
        <w:spacing w:after="0" w:line="240" w:lineRule="auto"/>
        <w:rPr>
          <w:rFonts w:ascii="Arial" w:hAnsi="Arial" w:cs="Arial"/>
          <w:sz w:val="24"/>
          <w:szCs w:val="24"/>
        </w:rPr>
      </w:pPr>
    </w:p>
    <w:p w14:paraId="6BD9CF37" w14:textId="504D8830" w:rsidR="00B5443A" w:rsidRPr="00B5443A" w:rsidRDefault="000D6020" w:rsidP="00B5443A">
      <w:pPr>
        <w:spacing w:after="0" w:line="240" w:lineRule="auto"/>
        <w:rPr>
          <w:rFonts w:ascii="Arial" w:hAnsi="Arial" w:cs="Arial"/>
          <w:sz w:val="24"/>
          <w:szCs w:val="24"/>
        </w:rPr>
      </w:pPr>
      <w:r>
        <w:rPr>
          <w:rFonts w:ascii="Arial" w:hAnsi="Arial" w:cs="Arial"/>
          <w:sz w:val="24"/>
          <w:szCs w:val="24"/>
        </w:rPr>
        <w:t xml:space="preserve">Following the workshop, mental health was decided upon as an overarching </w:t>
      </w:r>
      <w:r w:rsidR="008F2A14">
        <w:rPr>
          <w:rFonts w:ascii="Arial" w:hAnsi="Arial" w:cs="Arial"/>
          <w:sz w:val="24"/>
          <w:szCs w:val="24"/>
        </w:rPr>
        <w:t xml:space="preserve">theme </w:t>
      </w:r>
      <w:r w:rsidR="008F2A14" w:rsidRPr="00B5443A">
        <w:rPr>
          <w:rFonts w:ascii="Arial" w:hAnsi="Arial" w:cs="Arial"/>
          <w:sz w:val="24"/>
          <w:szCs w:val="24"/>
        </w:rPr>
        <w:t>and</w:t>
      </w:r>
      <w:r w:rsidR="00B5443A" w:rsidRPr="00B5443A">
        <w:rPr>
          <w:rFonts w:ascii="Arial" w:hAnsi="Arial" w:cs="Arial"/>
          <w:sz w:val="24"/>
          <w:szCs w:val="24"/>
        </w:rPr>
        <w:t xml:space="preserve"> partners</w:t>
      </w:r>
      <w:r w:rsidR="00A30F0C">
        <w:rPr>
          <w:rFonts w:ascii="Arial" w:hAnsi="Arial" w:cs="Arial"/>
          <w:sz w:val="24"/>
          <w:szCs w:val="24"/>
        </w:rPr>
        <w:t xml:space="preserve"> of the NDL </w:t>
      </w:r>
      <w:r w:rsidR="00B5443A" w:rsidRPr="00B5443A">
        <w:rPr>
          <w:rFonts w:ascii="Arial" w:hAnsi="Arial" w:cs="Arial"/>
          <w:sz w:val="24"/>
          <w:szCs w:val="24"/>
        </w:rPr>
        <w:t>were asked to comment on specific areas of interest.  An insight report was created</w:t>
      </w:r>
      <w:r w:rsidR="00B5443A">
        <w:rPr>
          <w:rFonts w:ascii="Arial" w:hAnsi="Arial" w:cs="Arial"/>
          <w:sz w:val="24"/>
          <w:szCs w:val="24"/>
        </w:rPr>
        <w:t xml:space="preserve"> </w:t>
      </w:r>
      <w:r w:rsidR="00103C1E">
        <w:rPr>
          <w:rFonts w:ascii="Arial" w:hAnsi="Arial" w:cs="Arial"/>
          <w:sz w:val="24"/>
          <w:szCs w:val="24"/>
        </w:rPr>
        <w:t xml:space="preserve">for Leeds </w:t>
      </w:r>
      <w:r w:rsidR="00B5443A">
        <w:rPr>
          <w:rFonts w:ascii="Arial" w:hAnsi="Arial" w:cs="Arial"/>
          <w:sz w:val="24"/>
          <w:szCs w:val="24"/>
        </w:rPr>
        <w:t>using existing insight</w:t>
      </w:r>
      <w:r w:rsidR="00B5443A" w:rsidRPr="00B5443A">
        <w:rPr>
          <w:rFonts w:ascii="Arial" w:hAnsi="Arial" w:cs="Arial"/>
          <w:sz w:val="24"/>
          <w:szCs w:val="24"/>
        </w:rPr>
        <w:t xml:space="preserve"> </w:t>
      </w:r>
      <w:r w:rsidR="00B5443A">
        <w:rPr>
          <w:rFonts w:ascii="Arial" w:hAnsi="Arial" w:cs="Arial"/>
          <w:sz w:val="24"/>
          <w:szCs w:val="24"/>
        </w:rPr>
        <w:t>(appendix A details the insight used).</w:t>
      </w:r>
    </w:p>
    <w:p w14:paraId="7F81BFFF" w14:textId="77777777" w:rsidR="00B5443A" w:rsidRPr="00B5443A" w:rsidRDefault="00B5443A" w:rsidP="00B5443A">
      <w:pPr>
        <w:spacing w:after="0" w:line="240" w:lineRule="auto"/>
        <w:rPr>
          <w:rFonts w:ascii="Arial" w:hAnsi="Arial" w:cs="Arial"/>
          <w:sz w:val="24"/>
          <w:szCs w:val="24"/>
        </w:rPr>
      </w:pPr>
    </w:p>
    <w:p w14:paraId="67F54D11" w14:textId="5225E2D6"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As well as the </w:t>
      </w:r>
      <w:r w:rsidR="00A30F0C">
        <w:rPr>
          <w:rFonts w:ascii="Arial" w:hAnsi="Arial" w:cs="Arial"/>
          <w:sz w:val="24"/>
          <w:szCs w:val="24"/>
        </w:rPr>
        <w:t xml:space="preserve">insight </w:t>
      </w:r>
      <w:r w:rsidRPr="00B5443A">
        <w:rPr>
          <w:rFonts w:ascii="Arial" w:hAnsi="Arial" w:cs="Arial"/>
          <w:sz w:val="24"/>
          <w:szCs w:val="24"/>
        </w:rPr>
        <w:t>list, engagement on the Mental Health strategy (Citizen and Stakeholder) was undertaken during autumn 2019. Citizen engagement involved delivering a brief presentation at various public meetings and events. Open discussions were then held which focussed on the proposed priorities and passions.</w:t>
      </w:r>
      <w:r w:rsidR="00A30F0C">
        <w:rPr>
          <w:rFonts w:ascii="Arial" w:hAnsi="Arial" w:cs="Arial"/>
          <w:sz w:val="24"/>
          <w:szCs w:val="24"/>
        </w:rPr>
        <w:t xml:space="preserve">  </w:t>
      </w:r>
      <w:r w:rsidRPr="00B5443A">
        <w:rPr>
          <w:rFonts w:ascii="Arial" w:hAnsi="Arial" w:cs="Arial"/>
          <w:sz w:val="24"/>
          <w:szCs w:val="24"/>
        </w:rPr>
        <w:t xml:space="preserve">Engagement was also carried out with various third sector organisations, particularly targeting those that work with individuals and groups not previously </w:t>
      </w:r>
      <w:r w:rsidRPr="00EE08A9">
        <w:rPr>
          <w:rFonts w:ascii="Arial" w:hAnsi="Arial" w:cs="Arial"/>
          <w:strike/>
          <w:sz w:val="24"/>
          <w:szCs w:val="24"/>
        </w:rPr>
        <w:t>been</w:t>
      </w:r>
      <w:r w:rsidRPr="00B5443A">
        <w:rPr>
          <w:rFonts w:ascii="Arial" w:hAnsi="Arial" w:cs="Arial"/>
          <w:sz w:val="24"/>
          <w:szCs w:val="24"/>
        </w:rPr>
        <w:t xml:space="preserve"> consulted in depth about mental health. These included: people who are socially isolated; young people and adults who have recently experienced crises; rough sleepers and people who are homeless; refugees and asylum seekers; prisoners and ex-prisoners.  </w:t>
      </w:r>
    </w:p>
    <w:p w14:paraId="489A64B6" w14:textId="77777777"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 </w:t>
      </w:r>
    </w:p>
    <w:p w14:paraId="6616644B" w14:textId="3DEAC21D"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From examining the data and engagement – the Mental Health Strategy came up with 3 focus areas </w:t>
      </w:r>
      <w:r w:rsidR="00A30F0C">
        <w:rPr>
          <w:rFonts w:ascii="Arial" w:hAnsi="Arial" w:cs="Arial"/>
          <w:sz w:val="24"/>
          <w:szCs w:val="24"/>
        </w:rPr>
        <w:t>for Leeds:</w:t>
      </w:r>
      <w:r w:rsidRPr="00B5443A">
        <w:rPr>
          <w:rFonts w:ascii="Arial" w:hAnsi="Arial" w:cs="Arial"/>
          <w:sz w:val="24"/>
          <w:szCs w:val="24"/>
        </w:rPr>
        <w:t xml:space="preserve"> these are listed below </w:t>
      </w:r>
    </w:p>
    <w:p w14:paraId="04128AB5" w14:textId="77777777"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 </w:t>
      </w:r>
    </w:p>
    <w:p w14:paraId="56600616" w14:textId="77777777"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1. Reduce mental health inequalities</w:t>
      </w:r>
    </w:p>
    <w:p w14:paraId="3CD66D02" w14:textId="7919F02B"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2. Improve children and young people’s </w:t>
      </w:r>
      <w:r w:rsidR="002712F4">
        <w:rPr>
          <w:rFonts w:ascii="Arial" w:hAnsi="Arial" w:cs="Arial"/>
          <w:sz w:val="24"/>
          <w:szCs w:val="24"/>
        </w:rPr>
        <w:t xml:space="preserve">(C&amp;YP) </w:t>
      </w:r>
      <w:r w:rsidRPr="00B5443A">
        <w:rPr>
          <w:rFonts w:ascii="Arial" w:hAnsi="Arial" w:cs="Arial"/>
          <w:sz w:val="24"/>
          <w:szCs w:val="24"/>
        </w:rPr>
        <w:t>mental health</w:t>
      </w:r>
    </w:p>
    <w:p w14:paraId="0920B89A" w14:textId="56333851"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3. Improve flexibility, </w:t>
      </w:r>
      <w:r w:rsidR="008F2A14" w:rsidRPr="00B5443A">
        <w:rPr>
          <w:rFonts w:ascii="Arial" w:hAnsi="Arial" w:cs="Arial"/>
          <w:sz w:val="24"/>
          <w:szCs w:val="24"/>
        </w:rPr>
        <w:t>integration,</w:t>
      </w:r>
      <w:r w:rsidRPr="00B5443A">
        <w:rPr>
          <w:rFonts w:ascii="Arial" w:hAnsi="Arial" w:cs="Arial"/>
          <w:sz w:val="24"/>
          <w:szCs w:val="24"/>
        </w:rPr>
        <w:t xml:space="preserve"> and compassionate response of services, </w:t>
      </w:r>
      <w:r w:rsidR="00103C1E" w:rsidRPr="00B5443A">
        <w:rPr>
          <w:rFonts w:ascii="Arial" w:hAnsi="Arial" w:cs="Arial"/>
          <w:sz w:val="24"/>
          <w:szCs w:val="24"/>
        </w:rPr>
        <w:t>i.e.,</w:t>
      </w:r>
      <w:r w:rsidRPr="00B5443A">
        <w:rPr>
          <w:rFonts w:ascii="Arial" w:hAnsi="Arial" w:cs="Arial"/>
          <w:sz w:val="24"/>
          <w:szCs w:val="24"/>
        </w:rPr>
        <w:t xml:space="preserve"> access to services</w:t>
      </w:r>
    </w:p>
    <w:p w14:paraId="47569B60" w14:textId="77777777" w:rsidR="00B5443A" w:rsidRPr="00B5443A" w:rsidRDefault="00B5443A" w:rsidP="00B5443A">
      <w:pPr>
        <w:spacing w:after="0" w:line="240" w:lineRule="auto"/>
        <w:rPr>
          <w:rFonts w:ascii="Arial" w:hAnsi="Arial" w:cs="Arial"/>
          <w:sz w:val="24"/>
          <w:szCs w:val="24"/>
        </w:rPr>
      </w:pPr>
      <w:r w:rsidRPr="00B5443A">
        <w:rPr>
          <w:rFonts w:ascii="Arial" w:hAnsi="Arial" w:cs="Arial"/>
          <w:sz w:val="24"/>
          <w:szCs w:val="24"/>
        </w:rPr>
        <w:lastRenderedPageBreak/>
        <w:t xml:space="preserve"> </w:t>
      </w:r>
    </w:p>
    <w:p w14:paraId="60938AE3" w14:textId="42379CDB" w:rsidR="00B5443A" w:rsidRDefault="00B5443A" w:rsidP="00B5443A">
      <w:pPr>
        <w:spacing w:after="0" w:line="240" w:lineRule="auto"/>
        <w:rPr>
          <w:rFonts w:ascii="Arial" w:hAnsi="Arial" w:cs="Arial"/>
          <w:sz w:val="24"/>
          <w:szCs w:val="24"/>
        </w:rPr>
      </w:pPr>
      <w:r w:rsidRPr="00B5443A">
        <w:rPr>
          <w:rFonts w:ascii="Arial" w:hAnsi="Arial" w:cs="Arial"/>
          <w:sz w:val="24"/>
          <w:szCs w:val="24"/>
        </w:rPr>
        <w:t xml:space="preserve">As topics </w:t>
      </w:r>
      <w:r w:rsidR="00A30F0C">
        <w:rPr>
          <w:rFonts w:ascii="Arial" w:hAnsi="Arial" w:cs="Arial"/>
          <w:sz w:val="24"/>
          <w:szCs w:val="24"/>
        </w:rPr>
        <w:t>were</w:t>
      </w:r>
      <w:r w:rsidRPr="00B5443A">
        <w:rPr>
          <w:rFonts w:ascii="Arial" w:hAnsi="Arial" w:cs="Arial"/>
          <w:sz w:val="24"/>
          <w:szCs w:val="24"/>
        </w:rPr>
        <w:t xml:space="preserve"> Covid themed, Health</w:t>
      </w:r>
      <w:r w:rsidR="001E6357">
        <w:rPr>
          <w:rFonts w:ascii="Arial" w:hAnsi="Arial" w:cs="Arial"/>
          <w:sz w:val="24"/>
          <w:szCs w:val="24"/>
        </w:rPr>
        <w:t>w</w:t>
      </w:r>
      <w:r w:rsidRPr="00B5443A">
        <w:rPr>
          <w:rFonts w:ascii="Arial" w:hAnsi="Arial" w:cs="Arial"/>
          <w:sz w:val="24"/>
          <w:szCs w:val="24"/>
        </w:rPr>
        <w:t xml:space="preserve">atch Leeds had also just undertaken 2 surveys focused on mental health in their regular Covid check in’s.  </w:t>
      </w:r>
      <w:r w:rsidR="0081501B">
        <w:rPr>
          <w:rFonts w:ascii="Arial" w:hAnsi="Arial" w:cs="Arial"/>
          <w:sz w:val="24"/>
          <w:szCs w:val="24"/>
        </w:rPr>
        <w:t>An</w:t>
      </w:r>
      <w:r w:rsidRPr="00B5443A">
        <w:rPr>
          <w:rFonts w:ascii="Arial" w:hAnsi="Arial" w:cs="Arial"/>
          <w:sz w:val="24"/>
          <w:szCs w:val="24"/>
        </w:rPr>
        <w:t xml:space="preserve"> emerging theme was again, children and young people’s mental health.   </w:t>
      </w:r>
      <w:r w:rsidR="00A30F0C">
        <w:rPr>
          <w:rFonts w:ascii="Arial" w:hAnsi="Arial" w:cs="Arial"/>
          <w:sz w:val="24"/>
          <w:szCs w:val="24"/>
        </w:rPr>
        <w:t xml:space="preserve">This insight was </w:t>
      </w:r>
      <w:r w:rsidR="000D6020">
        <w:rPr>
          <w:rFonts w:ascii="Arial" w:hAnsi="Arial" w:cs="Arial"/>
          <w:sz w:val="24"/>
          <w:szCs w:val="24"/>
        </w:rPr>
        <w:t xml:space="preserve">collated and </w:t>
      </w:r>
      <w:r w:rsidR="00A30F0C">
        <w:rPr>
          <w:rFonts w:ascii="Arial" w:hAnsi="Arial" w:cs="Arial"/>
          <w:sz w:val="24"/>
          <w:szCs w:val="24"/>
        </w:rPr>
        <w:t>sent to the Health Foundation and the topic of children and young people’s mental health was decided upon</w:t>
      </w:r>
      <w:r w:rsidR="00103C1E">
        <w:rPr>
          <w:rFonts w:ascii="Arial" w:hAnsi="Arial" w:cs="Arial"/>
          <w:sz w:val="24"/>
          <w:szCs w:val="24"/>
        </w:rPr>
        <w:t xml:space="preserve"> nationally</w:t>
      </w:r>
      <w:r w:rsidR="00A30F0C">
        <w:rPr>
          <w:rFonts w:ascii="Arial" w:hAnsi="Arial" w:cs="Arial"/>
          <w:sz w:val="24"/>
          <w:szCs w:val="24"/>
        </w:rPr>
        <w:t>.</w:t>
      </w:r>
    </w:p>
    <w:p w14:paraId="59D59E41" w14:textId="732500AC" w:rsidR="00A30F0C" w:rsidRDefault="00A30F0C" w:rsidP="00B5443A">
      <w:pPr>
        <w:spacing w:after="0" w:line="240" w:lineRule="auto"/>
        <w:rPr>
          <w:rFonts w:ascii="Arial" w:hAnsi="Arial" w:cs="Arial"/>
          <w:sz w:val="24"/>
          <w:szCs w:val="24"/>
        </w:rPr>
      </w:pPr>
    </w:p>
    <w:p w14:paraId="6D97B740" w14:textId="6A8953B9" w:rsidR="00A30F0C" w:rsidRPr="005B3645" w:rsidRDefault="00A30F0C" w:rsidP="005B3645">
      <w:pPr>
        <w:pStyle w:val="Heading1"/>
        <w:rPr>
          <w:rFonts w:ascii="Arial" w:hAnsi="Arial" w:cs="Arial"/>
          <w:b/>
          <w:bCs/>
          <w:color w:val="auto"/>
          <w:sz w:val="28"/>
          <w:szCs w:val="28"/>
        </w:rPr>
      </w:pPr>
      <w:r w:rsidRPr="005B3645">
        <w:rPr>
          <w:rFonts w:ascii="Arial" w:hAnsi="Arial" w:cs="Arial"/>
          <w:b/>
          <w:bCs/>
          <w:color w:val="auto"/>
          <w:sz w:val="28"/>
          <w:szCs w:val="28"/>
        </w:rPr>
        <w:t>How ha</w:t>
      </w:r>
      <w:r w:rsidR="00053C3F" w:rsidRPr="005B3645">
        <w:rPr>
          <w:rFonts w:ascii="Arial" w:hAnsi="Arial" w:cs="Arial"/>
          <w:b/>
          <w:bCs/>
          <w:color w:val="auto"/>
          <w:sz w:val="28"/>
          <w:szCs w:val="28"/>
        </w:rPr>
        <w:t>ve</w:t>
      </w:r>
      <w:r w:rsidRPr="005B3645">
        <w:rPr>
          <w:rFonts w:ascii="Arial" w:hAnsi="Arial" w:cs="Arial"/>
          <w:b/>
          <w:bCs/>
          <w:color w:val="auto"/>
          <w:sz w:val="28"/>
          <w:szCs w:val="28"/>
        </w:rPr>
        <w:t xml:space="preserve"> patient</w:t>
      </w:r>
      <w:r w:rsidR="006E52ED" w:rsidRPr="005B3645">
        <w:rPr>
          <w:rFonts w:ascii="Arial" w:hAnsi="Arial" w:cs="Arial"/>
          <w:b/>
          <w:bCs/>
          <w:color w:val="auto"/>
          <w:sz w:val="28"/>
          <w:szCs w:val="28"/>
        </w:rPr>
        <w:t>’</w:t>
      </w:r>
      <w:r w:rsidRPr="005B3645">
        <w:rPr>
          <w:rFonts w:ascii="Arial" w:hAnsi="Arial" w:cs="Arial"/>
          <w:b/>
          <w:bCs/>
          <w:color w:val="auto"/>
          <w:sz w:val="28"/>
          <w:szCs w:val="28"/>
        </w:rPr>
        <w:t>s and public fe</w:t>
      </w:r>
      <w:r w:rsidR="002712F4" w:rsidRPr="005B3645">
        <w:rPr>
          <w:rFonts w:ascii="Arial" w:hAnsi="Arial" w:cs="Arial"/>
          <w:b/>
          <w:bCs/>
          <w:color w:val="auto"/>
          <w:sz w:val="28"/>
          <w:szCs w:val="28"/>
        </w:rPr>
        <w:t>e</w:t>
      </w:r>
      <w:r w:rsidRPr="005B3645">
        <w:rPr>
          <w:rFonts w:ascii="Arial" w:hAnsi="Arial" w:cs="Arial"/>
          <w:b/>
          <w:bCs/>
          <w:color w:val="auto"/>
          <w:sz w:val="28"/>
          <w:szCs w:val="28"/>
        </w:rPr>
        <w:t>dback shaped decision making?</w:t>
      </w:r>
    </w:p>
    <w:p w14:paraId="298C3CA3" w14:textId="77777777" w:rsidR="002712F4" w:rsidRDefault="002712F4" w:rsidP="00A30F0C">
      <w:pPr>
        <w:spacing w:after="0" w:line="240" w:lineRule="auto"/>
        <w:rPr>
          <w:rFonts w:ascii="Arial" w:hAnsi="Arial" w:cs="Arial"/>
          <w:b/>
          <w:bCs/>
          <w:sz w:val="28"/>
          <w:szCs w:val="28"/>
        </w:rPr>
      </w:pPr>
    </w:p>
    <w:p w14:paraId="372AF3C9" w14:textId="2BF2D19D" w:rsidR="006C6BB7" w:rsidRDefault="00103C1E" w:rsidP="00A30F0C">
      <w:pPr>
        <w:spacing w:after="0" w:line="240" w:lineRule="auto"/>
        <w:rPr>
          <w:rFonts w:ascii="Arial" w:hAnsi="Arial" w:cs="Arial"/>
          <w:sz w:val="24"/>
          <w:szCs w:val="24"/>
        </w:rPr>
      </w:pPr>
      <w:r>
        <w:rPr>
          <w:rFonts w:ascii="Arial" w:hAnsi="Arial" w:cs="Arial"/>
          <w:sz w:val="24"/>
          <w:szCs w:val="24"/>
        </w:rPr>
        <w:t>Firstly, a workshop</w:t>
      </w:r>
      <w:r w:rsidR="002712F4" w:rsidRPr="002712F4">
        <w:rPr>
          <w:rFonts w:ascii="Arial" w:hAnsi="Arial" w:cs="Arial"/>
          <w:sz w:val="24"/>
          <w:szCs w:val="24"/>
        </w:rPr>
        <w:t xml:space="preserve"> with </w:t>
      </w:r>
      <w:proofErr w:type="spellStart"/>
      <w:r w:rsidR="002712F4" w:rsidRPr="002712F4">
        <w:rPr>
          <w:rFonts w:ascii="Arial" w:hAnsi="Arial" w:cs="Arial"/>
          <w:sz w:val="24"/>
          <w:szCs w:val="24"/>
        </w:rPr>
        <w:t>MindMate</w:t>
      </w:r>
      <w:proofErr w:type="spellEnd"/>
      <w:r w:rsidR="002712F4" w:rsidRPr="002712F4">
        <w:rPr>
          <w:rFonts w:ascii="Arial" w:hAnsi="Arial" w:cs="Arial"/>
          <w:sz w:val="24"/>
          <w:szCs w:val="24"/>
        </w:rPr>
        <w:t xml:space="preserve"> Ambassadors </w:t>
      </w:r>
      <w:r w:rsidR="002712F4">
        <w:rPr>
          <w:rFonts w:ascii="Arial" w:hAnsi="Arial" w:cs="Arial"/>
          <w:sz w:val="24"/>
          <w:szCs w:val="24"/>
        </w:rPr>
        <w:t xml:space="preserve">was organised </w:t>
      </w:r>
      <w:r w:rsidR="002712F4" w:rsidRPr="002712F4">
        <w:rPr>
          <w:rFonts w:ascii="Arial" w:hAnsi="Arial" w:cs="Arial"/>
          <w:sz w:val="24"/>
          <w:szCs w:val="24"/>
        </w:rPr>
        <w:t>to help shape the research question</w:t>
      </w:r>
      <w:r>
        <w:rPr>
          <w:rFonts w:ascii="Arial" w:hAnsi="Arial" w:cs="Arial"/>
          <w:sz w:val="24"/>
          <w:szCs w:val="24"/>
        </w:rPr>
        <w:t xml:space="preserve">.  We also attended their </w:t>
      </w:r>
      <w:r w:rsidR="002712F4" w:rsidRPr="002712F4">
        <w:rPr>
          <w:rFonts w:ascii="Arial" w:hAnsi="Arial" w:cs="Arial"/>
          <w:sz w:val="24"/>
          <w:szCs w:val="24"/>
        </w:rPr>
        <w:t xml:space="preserve">meetings </w:t>
      </w:r>
      <w:r>
        <w:rPr>
          <w:rFonts w:ascii="Arial" w:hAnsi="Arial" w:cs="Arial"/>
          <w:sz w:val="24"/>
          <w:szCs w:val="24"/>
        </w:rPr>
        <w:t xml:space="preserve">to feedback and get </w:t>
      </w:r>
      <w:r w:rsidR="002712F4" w:rsidRPr="002712F4">
        <w:rPr>
          <w:rFonts w:ascii="Arial" w:hAnsi="Arial" w:cs="Arial"/>
          <w:sz w:val="24"/>
          <w:szCs w:val="24"/>
        </w:rPr>
        <w:t>a wider perspective</w:t>
      </w:r>
      <w:r w:rsidR="002712F4">
        <w:rPr>
          <w:rFonts w:ascii="Arial" w:hAnsi="Arial" w:cs="Arial"/>
          <w:sz w:val="24"/>
          <w:szCs w:val="24"/>
        </w:rPr>
        <w:t xml:space="preserve"> throughout the project</w:t>
      </w:r>
      <w:r w:rsidR="002712F4" w:rsidRPr="002712F4">
        <w:rPr>
          <w:rFonts w:ascii="Arial" w:hAnsi="Arial" w:cs="Arial"/>
          <w:sz w:val="24"/>
          <w:szCs w:val="24"/>
        </w:rPr>
        <w:t xml:space="preserve">.  </w:t>
      </w:r>
      <w:r>
        <w:rPr>
          <w:rFonts w:ascii="Arial" w:hAnsi="Arial" w:cs="Arial"/>
          <w:sz w:val="24"/>
          <w:szCs w:val="24"/>
        </w:rPr>
        <w:t xml:space="preserve">A question </w:t>
      </w:r>
      <w:r w:rsidR="002712F4" w:rsidRPr="002712F4">
        <w:rPr>
          <w:rFonts w:ascii="Arial" w:hAnsi="Arial" w:cs="Arial"/>
          <w:sz w:val="24"/>
          <w:szCs w:val="24"/>
        </w:rPr>
        <w:t xml:space="preserve">they were interested </w:t>
      </w:r>
      <w:r w:rsidR="00053C3F">
        <w:rPr>
          <w:rFonts w:ascii="Arial" w:hAnsi="Arial" w:cs="Arial"/>
          <w:sz w:val="24"/>
          <w:szCs w:val="24"/>
        </w:rPr>
        <w:t>in exploring was</w:t>
      </w:r>
      <w:r w:rsidR="002712F4" w:rsidRPr="002712F4">
        <w:rPr>
          <w:rFonts w:ascii="Arial" w:hAnsi="Arial" w:cs="Arial"/>
          <w:sz w:val="24"/>
          <w:szCs w:val="24"/>
        </w:rPr>
        <w:t xml:space="preserve"> the experience of accessing mental health services for young parents and people from the LGBTQ plus community.  </w:t>
      </w:r>
      <w:r w:rsidR="00A30F0C">
        <w:rPr>
          <w:rFonts w:ascii="Arial" w:hAnsi="Arial" w:cs="Arial"/>
          <w:sz w:val="24"/>
          <w:szCs w:val="24"/>
        </w:rPr>
        <w:t xml:space="preserve">A </w:t>
      </w:r>
      <w:r w:rsidR="00A30F0C" w:rsidRPr="00A30F0C">
        <w:rPr>
          <w:rFonts w:ascii="Arial" w:hAnsi="Arial" w:cs="Arial"/>
          <w:sz w:val="24"/>
          <w:szCs w:val="24"/>
        </w:rPr>
        <w:t xml:space="preserve">task and finish group of C&amp;YP with lived experience and interested stakeholders </w:t>
      </w:r>
      <w:r w:rsidR="00A30F0C">
        <w:rPr>
          <w:rFonts w:ascii="Arial" w:hAnsi="Arial" w:cs="Arial"/>
          <w:sz w:val="24"/>
          <w:szCs w:val="24"/>
        </w:rPr>
        <w:t xml:space="preserve">was set up to steer </w:t>
      </w:r>
      <w:r w:rsidR="00A30F0C" w:rsidRPr="00A30F0C">
        <w:rPr>
          <w:rFonts w:ascii="Arial" w:hAnsi="Arial" w:cs="Arial"/>
          <w:sz w:val="24"/>
          <w:szCs w:val="24"/>
        </w:rPr>
        <w:t>topic 2 with engagement at the heart</w:t>
      </w:r>
      <w:r w:rsidR="00A30F0C">
        <w:rPr>
          <w:rFonts w:ascii="Arial" w:hAnsi="Arial" w:cs="Arial"/>
          <w:sz w:val="24"/>
          <w:szCs w:val="24"/>
        </w:rPr>
        <w:t xml:space="preserve">.  Membership of the group included the data scientists, public health, </w:t>
      </w:r>
      <w:proofErr w:type="spellStart"/>
      <w:r w:rsidR="00A30F0C">
        <w:rPr>
          <w:rFonts w:ascii="Arial" w:hAnsi="Arial" w:cs="Arial"/>
          <w:sz w:val="24"/>
          <w:szCs w:val="24"/>
        </w:rPr>
        <w:t>MindMate</w:t>
      </w:r>
      <w:proofErr w:type="spellEnd"/>
      <w:r w:rsidR="00A30F0C">
        <w:rPr>
          <w:rFonts w:ascii="Arial" w:hAnsi="Arial" w:cs="Arial"/>
          <w:sz w:val="24"/>
          <w:szCs w:val="24"/>
        </w:rPr>
        <w:t xml:space="preserve"> Ambassadors, CCG volunteer, Healthwatch</w:t>
      </w:r>
      <w:r w:rsidR="009B7A67">
        <w:rPr>
          <w:rFonts w:ascii="Arial" w:hAnsi="Arial" w:cs="Arial"/>
          <w:sz w:val="24"/>
          <w:szCs w:val="24"/>
        </w:rPr>
        <w:t xml:space="preserve"> Leeds</w:t>
      </w:r>
      <w:r w:rsidR="00A30F0C">
        <w:rPr>
          <w:rFonts w:ascii="Arial" w:hAnsi="Arial" w:cs="Arial"/>
          <w:sz w:val="24"/>
          <w:szCs w:val="24"/>
        </w:rPr>
        <w:t xml:space="preserve">, </w:t>
      </w:r>
      <w:r w:rsidR="00231953">
        <w:rPr>
          <w:rFonts w:ascii="Arial" w:hAnsi="Arial" w:cs="Arial"/>
          <w:sz w:val="24"/>
          <w:szCs w:val="24"/>
        </w:rPr>
        <w:t xml:space="preserve">GP, </w:t>
      </w:r>
      <w:r w:rsidR="00A30F0C">
        <w:rPr>
          <w:rFonts w:ascii="Arial" w:hAnsi="Arial" w:cs="Arial"/>
          <w:sz w:val="24"/>
          <w:szCs w:val="24"/>
        </w:rPr>
        <w:t>mental health providers, Leeds Academic Health Partnership, Mental Health commissioner.  The group met ten times during the life of the project</w:t>
      </w:r>
      <w:r w:rsidR="006C6BB7">
        <w:rPr>
          <w:rFonts w:ascii="Arial" w:hAnsi="Arial" w:cs="Arial"/>
          <w:sz w:val="24"/>
          <w:szCs w:val="24"/>
        </w:rPr>
        <w:t xml:space="preserve"> </w:t>
      </w:r>
      <w:r w:rsidR="00231953">
        <w:rPr>
          <w:rFonts w:ascii="Arial" w:hAnsi="Arial" w:cs="Arial"/>
          <w:sz w:val="24"/>
          <w:szCs w:val="24"/>
        </w:rPr>
        <w:t xml:space="preserve">and </w:t>
      </w:r>
      <w:r w:rsidR="006C6BB7">
        <w:rPr>
          <w:rFonts w:ascii="Arial" w:hAnsi="Arial" w:cs="Arial"/>
          <w:sz w:val="24"/>
          <w:szCs w:val="24"/>
        </w:rPr>
        <w:t>helped:</w:t>
      </w:r>
    </w:p>
    <w:p w14:paraId="2D8E8E89" w14:textId="77777777" w:rsidR="006C6BB7" w:rsidRDefault="006C6BB7" w:rsidP="00A30F0C">
      <w:pPr>
        <w:spacing w:after="0" w:line="240" w:lineRule="auto"/>
        <w:rPr>
          <w:rFonts w:ascii="Arial" w:hAnsi="Arial" w:cs="Arial"/>
          <w:sz w:val="24"/>
          <w:szCs w:val="24"/>
        </w:rPr>
      </w:pPr>
    </w:p>
    <w:p w14:paraId="33B91F42" w14:textId="58E6A471" w:rsidR="002712F4" w:rsidRPr="002712F4" w:rsidRDefault="002712F4" w:rsidP="002712F4">
      <w:pPr>
        <w:spacing w:after="0" w:line="240" w:lineRule="auto"/>
        <w:rPr>
          <w:rFonts w:ascii="Arial" w:hAnsi="Arial" w:cs="Arial"/>
          <w:sz w:val="24"/>
          <w:szCs w:val="24"/>
        </w:rPr>
      </w:pPr>
      <w:r w:rsidRPr="002712F4">
        <w:rPr>
          <w:rFonts w:ascii="Arial" w:hAnsi="Arial" w:cs="Arial"/>
          <w:sz w:val="24"/>
          <w:szCs w:val="24"/>
        </w:rPr>
        <w:t>•</w:t>
      </w:r>
      <w:r w:rsidRPr="002712F4">
        <w:rPr>
          <w:rFonts w:ascii="Arial" w:hAnsi="Arial" w:cs="Arial"/>
          <w:sz w:val="24"/>
          <w:szCs w:val="24"/>
        </w:rPr>
        <w:tab/>
        <w:t>Inform the design of the research study</w:t>
      </w:r>
    </w:p>
    <w:p w14:paraId="5FF0EA8F" w14:textId="315DDC11" w:rsidR="002712F4" w:rsidRPr="002712F4" w:rsidRDefault="002712F4" w:rsidP="002712F4">
      <w:pPr>
        <w:spacing w:after="0" w:line="240" w:lineRule="auto"/>
        <w:rPr>
          <w:rFonts w:ascii="Arial" w:hAnsi="Arial" w:cs="Arial"/>
          <w:sz w:val="24"/>
          <w:szCs w:val="24"/>
        </w:rPr>
      </w:pPr>
      <w:r w:rsidRPr="002712F4">
        <w:rPr>
          <w:rFonts w:ascii="Arial" w:hAnsi="Arial" w:cs="Arial"/>
          <w:sz w:val="24"/>
          <w:szCs w:val="24"/>
        </w:rPr>
        <w:t>•</w:t>
      </w:r>
      <w:r w:rsidRPr="002712F4">
        <w:rPr>
          <w:rFonts w:ascii="Arial" w:hAnsi="Arial" w:cs="Arial"/>
          <w:sz w:val="24"/>
          <w:szCs w:val="24"/>
        </w:rPr>
        <w:tab/>
        <w:t xml:space="preserve">Clarify the research questions and affirm </w:t>
      </w:r>
      <w:r w:rsidR="001E169B">
        <w:rPr>
          <w:rFonts w:ascii="Arial" w:hAnsi="Arial" w:cs="Arial"/>
          <w:sz w:val="24"/>
          <w:szCs w:val="24"/>
        </w:rPr>
        <w:t>their</w:t>
      </w:r>
      <w:r w:rsidRPr="002712F4">
        <w:rPr>
          <w:rFonts w:ascii="Arial" w:hAnsi="Arial" w:cs="Arial"/>
          <w:sz w:val="24"/>
          <w:szCs w:val="24"/>
        </w:rPr>
        <w:t xml:space="preserve"> importance</w:t>
      </w:r>
    </w:p>
    <w:p w14:paraId="64765B72" w14:textId="5B0C7ACE" w:rsidR="002712F4" w:rsidRDefault="002712F4" w:rsidP="002712F4">
      <w:pPr>
        <w:spacing w:after="0" w:line="240" w:lineRule="auto"/>
        <w:rPr>
          <w:rFonts w:ascii="Arial" w:hAnsi="Arial" w:cs="Arial"/>
          <w:sz w:val="24"/>
          <w:szCs w:val="24"/>
        </w:rPr>
      </w:pPr>
      <w:r w:rsidRPr="002712F4">
        <w:rPr>
          <w:rFonts w:ascii="Arial" w:hAnsi="Arial" w:cs="Arial"/>
          <w:sz w:val="24"/>
          <w:szCs w:val="24"/>
        </w:rPr>
        <w:t>•</w:t>
      </w:r>
      <w:r w:rsidRPr="002712F4">
        <w:rPr>
          <w:rFonts w:ascii="Arial" w:hAnsi="Arial" w:cs="Arial"/>
          <w:sz w:val="24"/>
          <w:szCs w:val="24"/>
        </w:rPr>
        <w:tab/>
      </w:r>
      <w:r>
        <w:rPr>
          <w:rFonts w:ascii="Arial" w:hAnsi="Arial" w:cs="Arial"/>
          <w:sz w:val="24"/>
          <w:szCs w:val="24"/>
        </w:rPr>
        <w:t>Steer the project throughout the research process</w:t>
      </w:r>
    </w:p>
    <w:p w14:paraId="77BC79D4" w14:textId="4ACC65F9" w:rsidR="002712F4" w:rsidRPr="002712F4" w:rsidRDefault="002712F4" w:rsidP="002712F4">
      <w:pPr>
        <w:spacing w:after="0" w:line="240" w:lineRule="auto"/>
        <w:rPr>
          <w:rFonts w:ascii="Arial" w:hAnsi="Arial" w:cs="Arial"/>
          <w:sz w:val="24"/>
          <w:szCs w:val="24"/>
        </w:rPr>
      </w:pPr>
      <w:r w:rsidRPr="002712F4">
        <w:rPr>
          <w:rFonts w:ascii="Arial" w:hAnsi="Arial" w:cs="Arial"/>
          <w:sz w:val="24"/>
          <w:szCs w:val="24"/>
        </w:rPr>
        <w:t>•</w:t>
      </w:r>
      <w:r w:rsidRPr="002712F4">
        <w:rPr>
          <w:rFonts w:ascii="Arial" w:hAnsi="Arial" w:cs="Arial"/>
          <w:sz w:val="24"/>
          <w:szCs w:val="24"/>
        </w:rPr>
        <w:tab/>
        <w:t>Assist</w:t>
      </w:r>
      <w:r w:rsidR="00231953">
        <w:rPr>
          <w:rFonts w:ascii="Arial" w:hAnsi="Arial" w:cs="Arial"/>
          <w:sz w:val="24"/>
          <w:szCs w:val="24"/>
        </w:rPr>
        <w:t xml:space="preserve"> </w:t>
      </w:r>
      <w:r w:rsidRPr="002712F4">
        <w:rPr>
          <w:rFonts w:ascii="Arial" w:hAnsi="Arial" w:cs="Arial"/>
          <w:sz w:val="24"/>
          <w:szCs w:val="24"/>
        </w:rPr>
        <w:t>the research team in developing themes from data</w:t>
      </w:r>
    </w:p>
    <w:p w14:paraId="647FC047" w14:textId="277EA58F" w:rsidR="00B5443A" w:rsidRDefault="002712F4" w:rsidP="006C6BB7">
      <w:pPr>
        <w:spacing w:after="0" w:line="240" w:lineRule="auto"/>
        <w:ind w:left="720" w:hanging="720"/>
        <w:rPr>
          <w:rFonts w:ascii="Arial" w:hAnsi="Arial" w:cs="Arial"/>
          <w:sz w:val="24"/>
          <w:szCs w:val="24"/>
        </w:rPr>
      </w:pPr>
      <w:r w:rsidRPr="002712F4">
        <w:rPr>
          <w:rFonts w:ascii="Arial" w:hAnsi="Arial" w:cs="Arial"/>
          <w:sz w:val="24"/>
          <w:szCs w:val="24"/>
        </w:rPr>
        <w:t>•</w:t>
      </w:r>
      <w:r w:rsidR="00231953">
        <w:rPr>
          <w:rFonts w:ascii="Arial" w:hAnsi="Arial" w:cs="Arial"/>
          <w:sz w:val="24"/>
          <w:szCs w:val="24"/>
        </w:rPr>
        <w:tab/>
        <w:t>Consult and check</w:t>
      </w:r>
      <w:r w:rsidRPr="002712F4">
        <w:rPr>
          <w:rFonts w:ascii="Arial" w:hAnsi="Arial" w:cs="Arial"/>
          <w:sz w:val="24"/>
          <w:szCs w:val="24"/>
        </w:rPr>
        <w:t xml:space="preserve"> </w:t>
      </w:r>
      <w:r w:rsidR="00053C3F">
        <w:rPr>
          <w:rFonts w:ascii="Arial" w:hAnsi="Arial" w:cs="Arial"/>
          <w:sz w:val="24"/>
          <w:szCs w:val="24"/>
        </w:rPr>
        <w:t xml:space="preserve">their </w:t>
      </w:r>
      <w:r w:rsidRPr="002712F4">
        <w:rPr>
          <w:rFonts w:ascii="Arial" w:hAnsi="Arial" w:cs="Arial"/>
          <w:sz w:val="24"/>
          <w:szCs w:val="24"/>
        </w:rPr>
        <w:t xml:space="preserve">understanding </w:t>
      </w:r>
      <w:r w:rsidR="00053C3F">
        <w:rPr>
          <w:rFonts w:ascii="Arial" w:hAnsi="Arial" w:cs="Arial"/>
          <w:sz w:val="24"/>
          <w:szCs w:val="24"/>
        </w:rPr>
        <w:t xml:space="preserve">of the </w:t>
      </w:r>
      <w:r w:rsidRPr="002712F4">
        <w:rPr>
          <w:rFonts w:ascii="Arial" w:hAnsi="Arial" w:cs="Arial"/>
          <w:sz w:val="24"/>
          <w:szCs w:val="24"/>
        </w:rPr>
        <w:t xml:space="preserve">data </w:t>
      </w:r>
      <w:r w:rsidR="00053C3F">
        <w:rPr>
          <w:rFonts w:ascii="Arial" w:hAnsi="Arial" w:cs="Arial"/>
          <w:sz w:val="24"/>
          <w:szCs w:val="24"/>
        </w:rPr>
        <w:t xml:space="preserve">interpretation </w:t>
      </w:r>
      <w:r w:rsidRPr="002712F4">
        <w:rPr>
          <w:rFonts w:ascii="Arial" w:hAnsi="Arial" w:cs="Arial"/>
          <w:sz w:val="24"/>
          <w:szCs w:val="24"/>
        </w:rPr>
        <w:t>in the same way as the research team</w:t>
      </w:r>
      <w:r w:rsidR="006C6BB7">
        <w:rPr>
          <w:rFonts w:ascii="Arial" w:hAnsi="Arial" w:cs="Arial"/>
          <w:sz w:val="24"/>
          <w:szCs w:val="24"/>
        </w:rPr>
        <w:t>.</w:t>
      </w:r>
    </w:p>
    <w:p w14:paraId="57770044" w14:textId="2B2A15E9" w:rsidR="00436A02" w:rsidRDefault="00436A02" w:rsidP="00722848">
      <w:pPr>
        <w:spacing w:after="0" w:line="240" w:lineRule="auto"/>
        <w:rPr>
          <w:rFonts w:ascii="Arial" w:hAnsi="Arial" w:cs="Arial"/>
          <w:color w:val="FF0000"/>
          <w:sz w:val="24"/>
          <w:szCs w:val="24"/>
        </w:rPr>
      </w:pPr>
    </w:p>
    <w:p w14:paraId="089743B2" w14:textId="72FA06F8" w:rsidR="006C6BB7" w:rsidRPr="005B3645" w:rsidRDefault="00974A08" w:rsidP="005B3645">
      <w:pPr>
        <w:pStyle w:val="Heading1"/>
        <w:rPr>
          <w:rFonts w:ascii="Arial" w:hAnsi="Arial" w:cs="Arial"/>
          <w:b/>
          <w:bCs/>
          <w:color w:val="auto"/>
          <w:sz w:val="28"/>
          <w:szCs w:val="28"/>
        </w:rPr>
      </w:pPr>
      <w:r w:rsidRPr="005B3645">
        <w:rPr>
          <w:rFonts w:ascii="Arial" w:hAnsi="Arial" w:cs="Arial"/>
          <w:b/>
          <w:bCs/>
          <w:color w:val="auto"/>
          <w:sz w:val="28"/>
          <w:szCs w:val="28"/>
        </w:rPr>
        <w:t>What difference has PPIE made to the project</w:t>
      </w:r>
      <w:r w:rsidR="00D0116F" w:rsidRPr="005B3645">
        <w:rPr>
          <w:rFonts w:ascii="Arial" w:hAnsi="Arial" w:cs="Arial"/>
          <w:b/>
          <w:bCs/>
          <w:color w:val="auto"/>
          <w:sz w:val="28"/>
          <w:szCs w:val="28"/>
        </w:rPr>
        <w:t>?</w:t>
      </w:r>
    </w:p>
    <w:p w14:paraId="13D600CF" w14:textId="77777777" w:rsidR="006C6BB7" w:rsidRDefault="006C6BB7" w:rsidP="00722848">
      <w:pPr>
        <w:spacing w:after="0" w:line="240" w:lineRule="auto"/>
        <w:rPr>
          <w:rFonts w:ascii="Arial" w:hAnsi="Arial" w:cs="Arial"/>
          <w:b/>
          <w:bCs/>
          <w:sz w:val="28"/>
          <w:szCs w:val="28"/>
        </w:rPr>
      </w:pPr>
    </w:p>
    <w:p w14:paraId="63B31E5F" w14:textId="491DA89A" w:rsidR="00974A08" w:rsidRDefault="006C6BB7" w:rsidP="009065E2">
      <w:pPr>
        <w:spacing w:after="0" w:line="240" w:lineRule="auto"/>
        <w:rPr>
          <w:rFonts w:ascii="Arial" w:hAnsi="Arial" w:cs="Arial"/>
          <w:sz w:val="24"/>
          <w:szCs w:val="24"/>
        </w:rPr>
      </w:pPr>
      <w:r w:rsidRPr="006C6BB7">
        <w:rPr>
          <w:rFonts w:ascii="Arial" w:hAnsi="Arial" w:cs="Arial"/>
          <w:sz w:val="24"/>
          <w:szCs w:val="24"/>
        </w:rPr>
        <w:t>I</w:t>
      </w:r>
      <w:r>
        <w:rPr>
          <w:rFonts w:ascii="Arial" w:hAnsi="Arial" w:cs="Arial"/>
          <w:sz w:val="24"/>
          <w:szCs w:val="24"/>
        </w:rPr>
        <w:t xml:space="preserve">nvolving PPIE within the project has created </w:t>
      </w:r>
      <w:r w:rsidR="00974A08">
        <w:rPr>
          <w:rFonts w:ascii="Arial" w:hAnsi="Arial" w:cs="Arial"/>
          <w:sz w:val="24"/>
          <w:szCs w:val="24"/>
        </w:rPr>
        <w:t>several</w:t>
      </w:r>
      <w:r>
        <w:rPr>
          <w:rFonts w:ascii="Arial" w:hAnsi="Arial" w:cs="Arial"/>
          <w:sz w:val="24"/>
          <w:szCs w:val="24"/>
        </w:rPr>
        <w:t xml:space="preserve"> positive benefits.</w:t>
      </w:r>
      <w:r w:rsidR="00974A08">
        <w:rPr>
          <w:rFonts w:ascii="Arial" w:hAnsi="Arial" w:cs="Arial"/>
          <w:sz w:val="24"/>
          <w:szCs w:val="24"/>
        </w:rPr>
        <w:t xml:space="preserve">  </w:t>
      </w:r>
    </w:p>
    <w:p w14:paraId="11D9F6C3" w14:textId="77777777" w:rsidR="009065E2" w:rsidRPr="00974A08" w:rsidRDefault="009065E2" w:rsidP="009065E2">
      <w:pPr>
        <w:spacing w:after="0" w:line="240" w:lineRule="auto"/>
        <w:rPr>
          <w:rFonts w:ascii="Arial" w:hAnsi="Arial" w:cs="Arial"/>
          <w:sz w:val="24"/>
          <w:szCs w:val="24"/>
        </w:rPr>
      </w:pPr>
    </w:p>
    <w:p w14:paraId="3DD92874" w14:textId="0E202D73" w:rsidR="00974A08" w:rsidRPr="00974A08" w:rsidRDefault="00D75C54" w:rsidP="00974A08">
      <w:pPr>
        <w:spacing w:after="0" w:line="240" w:lineRule="auto"/>
        <w:rPr>
          <w:rFonts w:ascii="Arial" w:hAnsi="Arial" w:cs="Arial"/>
          <w:sz w:val="24"/>
          <w:szCs w:val="24"/>
        </w:rPr>
      </w:pPr>
      <w:r>
        <w:rPr>
          <w:rFonts w:ascii="Arial" w:hAnsi="Arial" w:cs="Arial"/>
          <w:sz w:val="24"/>
          <w:szCs w:val="24"/>
        </w:rPr>
        <w:t>“</w:t>
      </w:r>
      <w:r w:rsidR="00974A08" w:rsidRPr="00974A08">
        <w:rPr>
          <w:rFonts w:ascii="Arial" w:hAnsi="Arial" w:cs="Arial"/>
          <w:sz w:val="24"/>
          <w:szCs w:val="24"/>
        </w:rPr>
        <w:t>An integrated approach to analysis which involves patients, commissioners, local government and 3rd sector providers to prioritise our aims, help interpret the data and disseminate results</w:t>
      </w:r>
      <w:r>
        <w:rPr>
          <w:rFonts w:ascii="Arial" w:hAnsi="Arial" w:cs="Arial"/>
          <w:sz w:val="24"/>
          <w:szCs w:val="24"/>
        </w:rPr>
        <w:t xml:space="preserve"> has been extremely useful</w:t>
      </w:r>
      <w:r w:rsidR="00B432F7">
        <w:rPr>
          <w:rFonts w:ascii="Arial" w:hAnsi="Arial" w:cs="Arial"/>
          <w:sz w:val="24"/>
          <w:szCs w:val="24"/>
        </w:rPr>
        <w:t>.</w:t>
      </w:r>
    </w:p>
    <w:p w14:paraId="4EF1CF4B" w14:textId="77777777" w:rsidR="00974A08" w:rsidRPr="00974A08" w:rsidRDefault="00974A08" w:rsidP="00974A08">
      <w:pPr>
        <w:spacing w:after="0" w:line="240" w:lineRule="auto"/>
        <w:rPr>
          <w:rFonts w:ascii="Arial" w:hAnsi="Arial" w:cs="Arial"/>
          <w:sz w:val="24"/>
          <w:szCs w:val="24"/>
        </w:rPr>
      </w:pPr>
    </w:p>
    <w:p w14:paraId="7FE6761E" w14:textId="71DC5002" w:rsidR="00974A08" w:rsidRDefault="00974A08" w:rsidP="00974A08">
      <w:pPr>
        <w:spacing w:after="0" w:line="240" w:lineRule="auto"/>
        <w:rPr>
          <w:rFonts w:ascii="Arial" w:hAnsi="Arial" w:cs="Arial"/>
          <w:sz w:val="24"/>
          <w:szCs w:val="24"/>
        </w:rPr>
      </w:pPr>
      <w:r w:rsidRPr="00974A08">
        <w:rPr>
          <w:rFonts w:ascii="Arial" w:hAnsi="Arial" w:cs="Arial"/>
          <w:sz w:val="24"/>
          <w:szCs w:val="24"/>
        </w:rPr>
        <w:t>The cross-collaboration and insight from Task &amp; Finish groups which include patients, commissioners, service providers, analysts and project leaders has been interesting and added local context to real world data</w:t>
      </w:r>
      <w:r w:rsidR="00B432F7">
        <w:rPr>
          <w:rFonts w:ascii="Arial" w:hAnsi="Arial" w:cs="Arial"/>
          <w:sz w:val="24"/>
          <w:szCs w:val="24"/>
        </w:rPr>
        <w:t>”.</w:t>
      </w:r>
    </w:p>
    <w:p w14:paraId="2BF64D45" w14:textId="20995AFD" w:rsidR="009065E2" w:rsidRPr="009065E2" w:rsidRDefault="009065E2" w:rsidP="009065E2">
      <w:pPr>
        <w:spacing w:after="0" w:line="240" w:lineRule="auto"/>
        <w:rPr>
          <w:rFonts w:ascii="Arial" w:hAnsi="Arial" w:cs="Arial"/>
          <w:b/>
          <w:bCs/>
          <w:sz w:val="24"/>
          <w:szCs w:val="24"/>
        </w:rPr>
      </w:pPr>
      <w:r w:rsidRPr="009065E2">
        <w:rPr>
          <w:rFonts w:ascii="Arial" w:hAnsi="Arial" w:cs="Arial"/>
          <w:b/>
          <w:bCs/>
          <w:sz w:val="24"/>
          <w:szCs w:val="24"/>
        </w:rPr>
        <w:t>Alex Brownrigg – Data Scientist</w:t>
      </w:r>
    </w:p>
    <w:p w14:paraId="4273912B" w14:textId="144EB80C" w:rsidR="00FC60AF" w:rsidRDefault="00FC60AF" w:rsidP="00974A08">
      <w:pPr>
        <w:spacing w:after="0" w:line="240" w:lineRule="auto"/>
        <w:rPr>
          <w:rFonts w:ascii="Arial" w:hAnsi="Arial" w:cs="Arial"/>
          <w:sz w:val="24"/>
          <w:szCs w:val="24"/>
        </w:rPr>
      </w:pPr>
    </w:p>
    <w:p w14:paraId="426F0D1D" w14:textId="6C4BA850" w:rsidR="00895304" w:rsidRDefault="009065E2" w:rsidP="009065E2">
      <w:pPr>
        <w:spacing w:after="0" w:line="240" w:lineRule="auto"/>
        <w:rPr>
          <w:rFonts w:ascii="Arial" w:hAnsi="Arial" w:cs="Arial"/>
          <w:b/>
          <w:bCs/>
          <w:sz w:val="24"/>
          <w:szCs w:val="24"/>
        </w:rPr>
      </w:pPr>
      <w:r>
        <w:rPr>
          <w:rFonts w:ascii="Arial" w:hAnsi="Arial" w:cs="Arial"/>
          <w:sz w:val="24"/>
          <w:szCs w:val="24"/>
        </w:rPr>
        <w:t>“</w:t>
      </w:r>
      <w:r w:rsidR="00FC60AF">
        <w:rPr>
          <w:rFonts w:ascii="Arial" w:hAnsi="Arial" w:cs="Arial"/>
          <w:sz w:val="24"/>
          <w:szCs w:val="24"/>
        </w:rPr>
        <w:t>This project has involved and engaged patients and third sector groups at every stage</w:t>
      </w:r>
      <w:r w:rsidR="000F0F5C">
        <w:rPr>
          <w:rFonts w:ascii="Arial" w:hAnsi="Arial" w:cs="Arial"/>
          <w:sz w:val="24"/>
          <w:szCs w:val="24"/>
        </w:rPr>
        <w:t>. This</w:t>
      </w:r>
      <w:r>
        <w:rPr>
          <w:rFonts w:ascii="Arial" w:hAnsi="Arial" w:cs="Arial"/>
          <w:sz w:val="24"/>
          <w:szCs w:val="24"/>
        </w:rPr>
        <w:t xml:space="preserve"> </w:t>
      </w:r>
      <w:r w:rsidR="000F0F5C">
        <w:rPr>
          <w:rFonts w:ascii="Arial" w:hAnsi="Arial" w:cs="Arial"/>
          <w:sz w:val="24"/>
          <w:szCs w:val="24"/>
        </w:rPr>
        <w:t xml:space="preserve">included </w:t>
      </w:r>
      <w:r w:rsidR="00FC60AF">
        <w:rPr>
          <w:rFonts w:ascii="Arial" w:hAnsi="Arial" w:cs="Arial"/>
          <w:sz w:val="24"/>
          <w:szCs w:val="24"/>
        </w:rPr>
        <w:t>formulating research questions</w:t>
      </w:r>
      <w:r w:rsidR="000F0F5C">
        <w:rPr>
          <w:rFonts w:ascii="Arial" w:hAnsi="Arial" w:cs="Arial"/>
          <w:sz w:val="24"/>
          <w:szCs w:val="24"/>
        </w:rPr>
        <w:t xml:space="preserve"> at the outset</w:t>
      </w:r>
      <w:r w:rsidR="00FC60AF">
        <w:rPr>
          <w:rFonts w:ascii="Arial" w:hAnsi="Arial" w:cs="Arial"/>
          <w:sz w:val="24"/>
          <w:szCs w:val="24"/>
        </w:rPr>
        <w:t xml:space="preserve"> th</w:t>
      </w:r>
      <w:r w:rsidR="002E0FF2">
        <w:rPr>
          <w:rFonts w:ascii="Arial" w:hAnsi="Arial" w:cs="Arial"/>
          <w:sz w:val="24"/>
          <w:szCs w:val="24"/>
        </w:rPr>
        <w:t>r</w:t>
      </w:r>
      <w:r w:rsidR="00FC60AF">
        <w:rPr>
          <w:rFonts w:ascii="Arial" w:hAnsi="Arial" w:cs="Arial"/>
          <w:sz w:val="24"/>
          <w:szCs w:val="24"/>
        </w:rPr>
        <w:t xml:space="preserve">ough to interpreting </w:t>
      </w:r>
      <w:r w:rsidR="000F0F5C">
        <w:rPr>
          <w:rFonts w:ascii="Arial" w:hAnsi="Arial" w:cs="Arial"/>
          <w:sz w:val="24"/>
          <w:szCs w:val="24"/>
        </w:rPr>
        <w:t xml:space="preserve">results of the </w:t>
      </w:r>
      <w:r w:rsidR="00FC60AF">
        <w:rPr>
          <w:rFonts w:ascii="Arial" w:hAnsi="Arial" w:cs="Arial"/>
          <w:sz w:val="24"/>
          <w:szCs w:val="24"/>
        </w:rPr>
        <w:t xml:space="preserve">analyses </w:t>
      </w:r>
      <w:r w:rsidR="000F0F5C">
        <w:rPr>
          <w:rFonts w:ascii="Arial" w:hAnsi="Arial" w:cs="Arial"/>
          <w:sz w:val="24"/>
          <w:szCs w:val="24"/>
        </w:rPr>
        <w:t xml:space="preserve">and the agreeing the important messages to be disseminated.  This cooperative model of collaboration has worked </w:t>
      </w:r>
      <w:r>
        <w:rPr>
          <w:rFonts w:ascii="Arial" w:hAnsi="Arial" w:cs="Arial"/>
          <w:sz w:val="24"/>
          <w:szCs w:val="24"/>
        </w:rPr>
        <w:t>well,</w:t>
      </w:r>
      <w:r w:rsidR="000F0F5C">
        <w:rPr>
          <w:rFonts w:ascii="Arial" w:hAnsi="Arial" w:cs="Arial"/>
          <w:sz w:val="24"/>
          <w:szCs w:val="24"/>
        </w:rPr>
        <w:t xml:space="preserve"> and I feel the patient voice has really been heard</w:t>
      </w:r>
      <w:r>
        <w:rPr>
          <w:rFonts w:ascii="Arial" w:hAnsi="Arial" w:cs="Arial"/>
          <w:sz w:val="24"/>
          <w:szCs w:val="24"/>
        </w:rPr>
        <w:t xml:space="preserve">”. </w:t>
      </w:r>
      <w:r w:rsidRPr="009065E2">
        <w:rPr>
          <w:rFonts w:ascii="Arial" w:hAnsi="Arial" w:cs="Arial"/>
          <w:b/>
          <w:bCs/>
          <w:sz w:val="24"/>
          <w:szCs w:val="24"/>
        </w:rPr>
        <w:t>Patricia McKinney – CCG Volunteer</w:t>
      </w:r>
    </w:p>
    <w:p w14:paraId="2AB7FC76" w14:textId="6F5CF229" w:rsidR="00895304" w:rsidRDefault="00895304" w:rsidP="009065E2">
      <w:pPr>
        <w:spacing w:after="0" w:line="240" w:lineRule="auto"/>
        <w:rPr>
          <w:rFonts w:ascii="Arial" w:hAnsi="Arial" w:cs="Arial"/>
          <w:b/>
          <w:bCs/>
          <w:sz w:val="24"/>
          <w:szCs w:val="24"/>
        </w:rPr>
      </w:pPr>
    </w:p>
    <w:p w14:paraId="57F17D88" w14:textId="77777777" w:rsidR="00895304" w:rsidRDefault="00895304" w:rsidP="009065E2">
      <w:pPr>
        <w:spacing w:after="0" w:line="240" w:lineRule="auto"/>
        <w:rPr>
          <w:rFonts w:ascii="Arial" w:hAnsi="Arial" w:cs="Arial"/>
          <w:b/>
          <w:bCs/>
          <w:sz w:val="24"/>
          <w:szCs w:val="24"/>
        </w:rPr>
      </w:pPr>
      <w:r w:rsidRPr="00895304">
        <w:rPr>
          <w:rFonts w:ascii="Arial" w:hAnsi="Arial" w:cs="Arial"/>
          <w:sz w:val="24"/>
          <w:szCs w:val="24"/>
        </w:rPr>
        <w:t xml:space="preserve">‘It has been a fantastic opportunity for Northpoint to be able to work with the NDL. As a provider it is crucial that we can collate and flow quality patient data to best support children and young people’s mental health. The NDL were able to analyse our data journey, understand the key factors that had enabled us to improve our data quality and supported us </w:t>
      </w:r>
      <w:r w:rsidRPr="00895304">
        <w:rPr>
          <w:rFonts w:ascii="Arial" w:hAnsi="Arial" w:cs="Arial"/>
          <w:sz w:val="24"/>
          <w:szCs w:val="24"/>
        </w:rPr>
        <w:lastRenderedPageBreak/>
        <w:t xml:space="preserve">to identify further areas for improvement going forwards. We hope the report and our learning will help support other services to improve MHSDS data quality for children and young people”. </w:t>
      </w:r>
    </w:p>
    <w:p w14:paraId="563A576D" w14:textId="2B76AD12" w:rsidR="00895304" w:rsidRPr="00895304" w:rsidRDefault="00895304" w:rsidP="009065E2">
      <w:pPr>
        <w:spacing w:after="0" w:line="240" w:lineRule="auto"/>
        <w:rPr>
          <w:rFonts w:ascii="Arial" w:hAnsi="Arial" w:cs="Arial"/>
          <w:b/>
          <w:bCs/>
          <w:sz w:val="24"/>
          <w:szCs w:val="24"/>
        </w:rPr>
      </w:pPr>
      <w:r>
        <w:rPr>
          <w:rFonts w:ascii="Arial" w:hAnsi="Arial" w:cs="Arial"/>
          <w:b/>
          <w:bCs/>
          <w:sz w:val="24"/>
          <w:szCs w:val="24"/>
        </w:rPr>
        <w:t>Helen McGlinchey - Head of Service &amp; Clinical Lead, Northpoint</w:t>
      </w:r>
      <w:r w:rsidRPr="00895304">
        <w:rPr>
          <w:rFonts w:ascii="Arial" w:hAnsi="Arial" w:cs="Arial"/>
          <w:b/>
          <w:bCs/>
          <w:sz w:val="24"/>
          <w:szCs w:val="24"/>
        </w:rPr>
        <w:t xml:space="preserve">     </w:t>
      </w:r>
    </w:p>
    <w:p w14:paraId="0F59704B" w14:textId="7594CFC9" w:rsidR="00B432F7" w:rsidRDefault="000F0F5C" w:rsidP="00974A08">
      <w:pPr>
        <w:spacing w:after="0" w:line="240" w:lineRule="auto"/>
        <w:rPr>
          <w:rFonts w:ascii="Arial" w:hAnsi="Arial" w:cs="Arial"/>
          <w:sz w:val="24"/>
          <w:szCs w:val="24"/>
        </w:rPr>
      </w:pPr>
      <w:r w:rsidRPr="009065E2">
        <w:rPr>
          <w:rFonts w:ascii="Arial" w:hAnsi="Arial" w:cs="Arial"/>
          <w:b/>
          <w:bCs/>
          <w:sz w:val="24"/>
          <w:szCs w:val="24"/>
        </w:rPr>
        <w:t xml:space="preserve"> </w:t>
      </w:r>
    </w:p>
    <w:p w14:paraId="5D326167" w14:textId="285B6BCE" w:rsidR="00053C3F" w:rsidRDefault="00B432F7" w:rsidP="00974A08">
      <w:pPr>
        <w:spacing w:after="0" w:line="240" w:lineRule="auto"/>
        <w:rPr>
          <w:rFonts w:ascii="Arial" w:hAnsi="Arial" w:cs="Arial"/>
          <w:sz w:val="24"/>
          <w:szCs w:val="24"/>
        </w:rPr>
      </w:pPr>
      <w:r>
        <w:rPr>
          <w:rFonts w:ascii="Arial" w:hAnsi="Arial" w:cs="Arial"/>
          <w:sz w:val="24"/>
          <w:szCs w:val="24"/>
        </w:rPr>
        <w:t xml:space="preserve">One of the key messages from the output of topic 2 was </w:t>
      </w:r>
      <w:r w:rsidR="00053C3F">
        <w:rPr>
          <w:rFonts w:ascii="Arial" w:hAnsi="Arial" w:cs="Arial"/>
          <w:sz w:val="24"/>
          <w:szCs w:val="24"/>
        </w:rPr>
        <w:t xml:space="preserve">the quality of mental health </w:t>
      </w:r>
      <w:r>
        <w:rPr>
          <w:rFonts w:ascii="Arial" w:hAnsi="Arial" w:cs="Arial"/>
          <w:sz w:val="24"/>
          <w:szCs w:val="24"/>
        </w:rPr>
        <w:t>data</w:t>
      </w:r>
      <w:r w:rsidR="00053C3F">
        <w:rPr>
          <w:rFonts w:ascii="Arial" w:hAnsi="Arial" w:cs="Arial"/>
          <w:sz w:val="24"/>
          <w:szCs w:val="24"/>
        </w:rPr>
        <w:t>.</w:t>
      </w:r>
      <w:r>
        <w:rPr>
          <w:rFonts w:ascii="Arial" w:hAnsi="Arial" w:cs="Arial"/>
          <w:sz w:val="24"/>
          <w:szCs w:val="24"/>
        </w:rPr>
        <w:t xml:space="preserve"> </w:t>
      </w:r>
      <w:r w:rsidR="00053C3F">
        <w:rPr>
          <w:rFonts w:ascii="Arial" w:hAnsi="Arial" w:cs="Arial"/>
          <w:sz w:val="24"/>
          <w:szCs w:val="24"/>
        </w:rPr>
        <w:t xml:space="preserve">As a </w:t>
      </w:r>
      <w:r w:rsidR="006B0EDA">
        <w:rPr>
          <w:rFonts w:ascii="Arial" w:hAnsi="Arial" w:cs="Arial"/>
          <w:sz w:val="24"/>
          <w:szCs w:val="24"/>
        </w:rPr>
        <w:t>result,</w:t>
      </w:r>
      <w:r w:rsidR="00053C3F">
        <w:rPr>
          <w:rFonts w:ascii="Arial" w:hAnsi="Arial" w:cs="Arial"/>
          <w:sz w:val="24"/>
          <w:szCs w:val="24"/>
        </w:rPr>
        <w:t xml:space="preserve"> we were unable to </w:t>
      </w:r>
      <w:r>
        <w:rPr>
          <w:rFonts w:ascii="Arial" w:hAnsi="Arial" w:cs="Arial"/>
          <w:sz w:val="24"/>
          <w:szCs w:val="24"/>
        </w:rPr>
        <w:t xml:space="preserve">answer specific questions raised by the </w:t>
      </w:r>
      <w:proofErr w:type="spellStart"/>
      <w:r>
        <w:rPr>
          <w:rFonts w:ascii="Arial" w:hAnsi="Arial" w:cs="Arial"/>
          <w:sz w:val="24"/>
          <w:szCs w:val="24"/>
        </w:rPr>
        <w:t>MindMate</w:t>
      </w:r>
      <w:proofErr w:type="spellEnd"/>
      <w:r>
        <w:rPr>
          <w:rFonts w:ascii="Arial" w:hAnsi="Arial" w:cs="Arial"/>
          <w:sz w:val="24"/>
          <w:szCs w:val="24"/>
        </w:rPr>
        <w:t xml:space="preserve"> ambassadors.  </w:t>
      </w:r>
      <w:r w:rsidR="006B0EDA">
        <w:rPr>
          <w:rFonts w:ascii="Arial" w:hAnsi="Arial" w:cs="Arial"/>
          <w:sz w:val="24"/>
          <w:szCs w:val="24"/>
        </w:rPr>
        <w:t xml:space="preserve">Due to </w:t>
      </w:r>
      <w:r>
        <w:rPr>
          <w:rFonts w:ascii="Arial" w:hAnsi="Arial" w:cs="Arial"/>
          <w:sz w:val="24"/>
          <w:szCs w:val="24"/>
        </w:rPr>
        <w:t xml:space="preserve">the membership on the C&amp;YP Task and Finish group a separate workstream was created </w:t>
      </w:r>
      <w:r w:rsidR="00053C3F">
        <w:rPr>
          <w:rFonts w:ascii="Arial" w:hAnsi="Arial" w:cs="Arial"/>
          <w:sz w:val="24"/>
          <w:szCs w:val="24"/>
        </w:rPr>
        <w:t xml:space="preserve">immediately </w:t>
      </w:r>
      <w:r>
        <w:rPr>
          <w:rFonts w:ascii="Arial" w:hAnsi="Arial" w:cs="Arial"/>
          <w:sz w:val="24"/>
          <w:szCs w:val="24"/>
        </w:rPr>
        <w:t>with a data scientist and a mental health provider to look at the problems and come up with recommendation</w:t>
      </w:r>
      <w:r w:rsidR="00EC449F">
        <w:rPr>
          <w:rFonts w:ascii="Arial" w:hAnsi="Arial" w:cs="Arial"/>
          <w:sz w:val="24"/>
          <w:szCs w:val="24"/>
        </w:rPr>
        <w:t>s</w:t>
      </w:r>
      <w:r>
        <w:rPr>
          <w:rFonts w:ascii="Arial" w:hAnsi="Arial" w:cs="Arial"/>
          <w:sz w:val="24"/>
          <w:szCs w:val="24"/>
        </w:rPr>
        <w:t xml:space="preserve"> </w:t>
      </w:r>
      <w:r w:rsidR="00053C3F">
        <w:rPr>
          <w:rFonts w:ascii="Arial" w:hAnsi="Arial" w:cs="Arial"/>
          <w:sz w:val="24"/>
          <w:szCs w:val="24"/>
        </w:rPr>
        <w:t xml:space="preserve">for </w:t>
      </w:r>
      <w:r>
        <w:rPr>
          <w:rFonts w:ascii="Arial" w:hAnsi="Arial" w:cs="Arial"/>
          <w:sz w:val="24"/>
          <w:szCs w:val="24"/>
        </w:rPr>
        <w:t xml:space="preserve">commissioners, </w:t>
      </w:r>
      <w:r w:rsidR="00BA5785">
        <w:rPr>
          <w:rFonts w:ascii="Arial" w:hAnsi="Arial" w:cs="Arial"/>
          <w:sz w:val="24"/>
          <w:szCs w:val="24"/>
        </w:rPr>
        <w:t>providers,</w:t>
      </w:r>
      <w:r>
        <w:rPr>
          <w:rFonts w:ascii="Arial" w:hAnsi="Arial" w:cs="Arial"/>
          <w:sz w:val="24"/>
          <w:szCs w:val="24"/>
        </w:rPr>
        <w:t xml:space="preserve"> and partners</w:t>
      </w:r>
      <w:r w:rsidR="00053C3F">
        <w:rPr>
          <w:rFonts w:ascii="Arial" w:hAnsi="Arial" w:cs="Arial"/>
          <w:sz w:val="24"/>
          <w:szCs w:val="24"/>
        </w:rPr>
        <w:t>.</w:t>
      </w:r>
      <w:r>
        <w:rPr>
          <w:rFonts w:ascii="Arial" w:hAnsi="Arial" w:cs="Arial"/>
          <w:sz w:val="24"/>
          <w:szCs w:val="24"/>
        </w:rPr>
        <w:t xml:space="preserve"> </w:t>
      </w:r>
      <w:r w:rsidR="00EC449F">
        <w:rPr>
          <w:rFonts w:ascii="Arial" w:hAnsi="Arial" w:cs="Arial"/>
          <w:sz w:val="24"/>
          <w:szCs w:val="24"/>
        </w:rPr>
        <w:t xml:space="preserve">  </w:t>
      </w:r>
      <w:r w:rsidR="006B0EDA">
        <w:rPr>
          <w:rFonts w:ascii="Arial" w:hAnsi="Arial" w:cs="Arial"/>
          <w:sz w:val="24"/>
          <w:szCs w:val="24"/>
        </w:rPr>
        <w:t xml:space="preserve"> (</w:t>
      </w:r>
      <w:proofErr w:type="gramStart"/>
      <w:r w:rsidR="006B0EDA">
        <w:rPr>
          <w:rFonts w:ascii="Arial" w:hAnsi="Arial" w:cs="Arial"/>
          <w:sz w:val="24"/>
          <w:szCs w:val="24"/>
        </w:rPr>
        <w:t>see</w:t>
      </w:r>
      <w:proofErr w:type="gramEnd"/>
      <w:r w:rsidR="006B0EDA">
        <w:rPr>
          <w:rFonts w:ascii="Arial" w:hAnsi="Arial" w:cs="Arial"/>
          <w:sz w:val="24"/>
          <w:szCs w:val="24"/>
        </w:rPr>
        <w:t xml:space="preserve"> appendix </w:t>
      </w:r>
      <w:r w:rsidR="009065E2">
        <w:rPr>
          <w:rFonts w:ascii="Arial" w:hAnsi="Arial" w:cs="Arial"/>
          <w:sz w:val="24"/>
          <w:szCs w:val="24"/>
        </w:rPr>
        <w:t>B) Throughout</w:t>
      </w:r>
      <w:r w:rsidR="00053C3F">
        <w:rPr>
          <w:rFonts w:ascii="Arial" w:hAnsi="Arial" w:cs="Arial"/>
          <w:sz w:val="24"/>
          <w:szCs w:val="24"/>
        </w:rPr>
        <w:t xml:space="preserve"> the analytical process, the analysts reported back finding</w:t>
      </w:r>
      <w:r w:rsidR="000F38EC">
        <w:rPr>
          <w:rFonts w:ascii="Arial" w:hAnsi="Arial" w:cs="Arial"/>
          <w:sz w:val="24"/>
          <w:szCs w:val="24"/>
        </w:rPr>
        <w:t>s</w:t>
      </w:r>
      <w:r w:rsidR="00053C3F">
        <w:rPr>
          <w:rFonts w:ascii="Arial" w:hAnsi="Arial" w:cs="Arial"/>
          <w:sz w:val="24"/>
          <w:szCs w:val="24"/>
        </w:rPr>
        <w:t xml:space="preserve"> and </w:t>
      </w:r>
      <w:r w:rsidR="00D75C54">
        <w:rPr>
          <w:rFonts w:ascii="Arial" w:hAnsi="Arial" w:cs="Arial"/>
          <w:sz w:val="24"/>
          <w:szCs w:val="24"/>
        </w:rPr>
        <w:t xml:space="preserve">the group </w:t>
      </w:r>
      <w:r w:rsidR="00BA5785">
        <w:rPr>
          <w:rFonts w:ascii="Arial" w:hAnsi="Arial" w:cs="Arial"/>
          <w:sz w:val="24"/>
          <w:szCs w:val="24"/>
        </w:rPr>
        <w:t xml:space="preserve">could </w:t>
      </w:r>
      <w:r w:rsidR="00D75C54">
        <w:rPr>
          <w:rFonts w:ascii="Arial" w:hAnsi="Arial" w:cs="Arial"/>
          <w:sz w:val="24"/>
          <w:szCs w:val="24"/>
        </w:rPr>
        <w:t xml:space="preserve">input </w:t>
      </w:r>
      <w:r w:rsidR="006B0EDA">
        <w:rPr>
          <w:rFonts w:ascii="Arial" w:hAnsi="Arial" w:cs="Arial"/>
          <w:sz w:val="24"/>
          <w:szCs w:val="24"/>
        </w:rPr>
        <w:t xml:space="preserve">the </w:t>
      </w:r>
      <w:r w:rsidR="00D75C54">
        <w:rPr>
          <w:rFonts w:ascii="Arial" w:hAnsi="Arial" w:cs="Arial"/>
          <w:sz w:val="24"/>
          <w:szCs w:val="24"/>
        </w:rPr>
        <w:t xml:space="preserve">lived experience </w:t>
      </w:r>
      <w:r w:rsidR="006B0EDA">
        <w:rPr>
          <w:rFonts w:ascii="Arial" w:hAnsi="Arial" w:cs="Arial"/>
          <w:sz w:val="24"/>
          <w:szCs w:val="24"/>
        </w:rPr>
        <w:t>and provider perspective in real time.</w:t>
      </w:r>
    </w:p>
    <w:p w14:paraId="63DFE956" w14:textId="77777777" w:rsidR="00053C3F" w:rsidRDefault="00053C3F" w:rsidP="00974A08">
      <w:pPr>
        <w:spacing w:after="0" w:line="240" w:lineRule="auto"/>
        <w:rPr>
          <w:rFonts w:ascii="Arial" w:hAnsi="Arial" w:cs="Arial"/>
          <w:sz w:val="24"/>
          <w:szCs w:val="24"/>
        </w:rPr>
      </w:pPr>
    </w:p>
    <w:p w14:paraId="251EADFC" w14:textId="4638EC30" w:rsidR="00B432F7" w:rsidRDefault="006B0EDA" w:rsidP="00974A08">
      <w:pPr>
        <w:spacing w:after="0" w:line="240" w:lineRule="auto"/>
        <w:rPr>
          <w:rFonts w:ascii="Arial" w:hAnsi="Arial" w:cs="Arial"/>
          <w:sz w:val="24"/>
          <w:szCs w:val="24"/>
        </w:rPr>
      </w:pPr>
      <w:r>
        <w:rPr>
          <w:rFonts w:ascii="Arial" w:hAnsi="Arial" w:cs="Arial"/>
          <w:sz w:val="24"/>
          <w:szCs w:val="24"/>
        </w:rPr>
        <w:t xml:space="preserve">Once the analysts had completed their research, both </w:t>
      </w:r>
      <w:r w:rsidR="00EC449F">
        <w:rPr>
          <w:rFonts w:ascii="Arial" w:hAnsi="Arial" w:cs="Arial"/>
          <w:sz w:val="24"/>
          <w:szCs w:val="24"/>
        </w:rPr>
        <w:t xml:space="preserve">the </w:t>
      </w:r>
      <w:proofErr w:type="spellStart"/>
      <w:r w:rsidR="00EC449F">
        <w:rPr>
          <w:rFonts w:ascii="Arial" w:hAnsi="Arial" w:cs="Arial"/>
          <w:sz w:val="24"/>
          <w:szCs w:val="24"/>
        </w:rPr>
        <w:t>MindMate</w:t>
      </w:r>
      <w:proofErr w:type="spellEnd"/>
      <w:r w:rsidR="00EC449F">
        <w:rPr>
          <w:rFonts w:ascii="Arial" w:hAnsi="Arial" w:cs="Arial"/>
          <w:sz w:val="24"/>
          <w:szCs w:val="24"/>
        </w:rPr>
        <w:t xml:space="preserve"> ambassadors and the C&amp;YP task and finish group helped develop key messages.  These themes</w:t>
      </w:r>
      <w:r>
        <w:rPr>
          <w:rFonts w:ascii="Arial" w:hAnsi="Arial" w:cs="Arial"/>
          <w:sz w:val="24"/>
          <w:szCs w:val="24"/>
        </w:rPr>
        <w:t xml:space="preserve"> have since been documented on </w:t>
      </w:r>
      <w:r w:rsidR="000F38EC">
        <w:rPr>
          <w:rFonts w:ascii="Arial" w:hAnsi="Arial" w:cs="Arial"/>
          <w:sz w:val="24"/>
          <w:szCs w:val="24"/>
        </w:rPr>
        <w:t>a template</w:t>
      </w:r>
      <w:r w:rsidR="00EC449F">
        <w:rPr>
          <w:rFonts w:ascii="Arial" w:hAnsi="Arial" w:cs="Arial"/>
          <w:sz w:val="24"/>
          <w:szCs w:val="24"/>
        </w:rPr>
        <w:t xml:space="preserve"> and have been discussed</w:t>
      </w:r>
      <w:r>
        <w:rPr>
          <w:rFonts w:ascii="Arial" w:hAnsi="Arial" w:cs="Arial"/>
          <w:sz w:val="24"/>
          <w:szCs w:val="24"/>
        </w:rPr>
        <w:t xml:space="preserve"> at various meetings</w:t>
      </w:r>
      <w:r w:rsidR="00EC449F">
        <w:rPr>
          <w:rFonts w:ascii="Arial" w:hAnsi="Arial" w:cs="Arial"/>
          <w:sz w:val="24"/>
          <w:szCs w:val="24"/>
        </w:rPr>
        <w:t xml:space="preserve"> with commissioners, provider groups, public health, mental health crisis group and have fed into the many mental health work streams within the city.</w:t>
      </w:r>
      <w:r w:rsidR="00B432F7">
        <w:rPr>
          <w:rFonts w:ascii="Arial" w:hAnsi="Arial" w:cs="Arial"/>
          <w:sz w:val="24"/>
          <w:szCs w:val="24"/>
        </w:rPr>
        <w:t xml:space="preserve">  </w:t>
      </w:r>
      <w:r w:rsidR="00EC449F">
        <w:rPr>
          <w:rFonts w:ascii="Arial" w:hAnsi="Arial" w:cs="Arial"/>
          <w:sz w:val="24"/>
          <w:szCs w:val="24"/>
        </w:rPr>
        <w:t>Progress on the findings will be followed up.</w:t>
      </w:r>
    </w:p>
    <w:p w14:paraId="3E9062B2" w14:textId="44270CB9" w:rsidR="00EC449F" w:rsidRDefault="00EC449F" w:rsidP="005B3645">
      <w:pPr>
        <w:spacing w:after="0" w:line="240" w:lineRule="auto"/>
        <w:jc w:val="center"/>
        <w:rPr>
          <w:rFonts w:ascii="Arial" w:hAnsi="Arial" w:cs="Arial"/>
          <w:sz w:val="24"/>
          <w:szCs w:val="24"/>
        </w:rPr>
      </w:pPr>
    </w:p>
    <w:p w14:paraId="291FE8AE" w14:textId="553B0FFD" w:rsidR="00EC449F" w:rsidRPr="005B3645" w:rsidRDefault="00EC449F" w:rsidP="005B3645">
      <w:pPr>
        <w:pStyle w:val="Heading1"/>
        <w:rPr>
          <w:rFonts w:ascii="Arial" w:hAnsi="Arial" w:cs="Arial"/>
          <w:b/>
          <w:bCs/>
          <w:color w:val="auto"/>
          <w:sz w:val="28"/>
          <w:szCs w:val="28"/>
        </w:rPr>
      </w:pPr>
      <w:r w:rsidRPr="005B3645">
        <w:rPr>
          <w:rFonts w:ascii="Arial" w:hAnsi="Arial" w:cs="Arial"/>
          <w:b/>
          <w:bCs/>
          <w:color w:val="auto"/>
          <w:sz w:val="28"/>
          <w:szCs w:val="28"/>
        </w:rPr>
        <w:t>Key Learnings for PPIE</w:t>
      </w:r>
    </w:p>
    <w:p w14:paraId="55E13CAB" w14:textId="3CE14B35" w:rsidR="00EC449F" w:rsidRDefault="00EC449F" w:rsidP="00974A08">
      <w:pPr>
        <w:spacing w:after="0" w:line="240" w:lineRule="auto"/>
        <w:rPr>
          <w:rFonts w:ascii="Arial" w:hAnsi="Arial" w:cs="Arial"/>
          <w:b/>
          <w:bCs/>
          <w:sz w:val="28"/>
          <w:szCs w:val="28"/>
        </w:rPr>
      </w:pPr>
    </w:p>
    <w:p w14:paraId="6E60CCE6" w14:textId="2AEFFFB2" w:rsidR="00EC449F" w:rsidRDefault="00EC449F" w:rsidP="00974A08">
      <w:pPr>
        <w:pStyle w:val="ListParagraph"/>
        <w:numPr>
          <w:ilvl w:val="0"/>
          <w:numId w:val="14"/>
        </w:numPr>
        <w:spacing w:after="0" w:line="240" w:lineRule="auto"/>
        <w:rPr>
          <w:rFonts w:ascii="Arial" w:hAnsi="Arial" w:cs="Arial"/>
          <w:sz w:val="24"/>
          <w:szCs w:val="24"/>
        </w:rPr>
      </w:pPr>
      <w:r w:rsidRPr="00EC449F">
        <w:rPr>
          <w:rFonts w:ascii="Arial" w:hAnsi="Arial" w:cs="Arial"/>
          <w:sz w:val="24"/>
          <w:szCs w:val="24"/>
        </w:rPr>
        <w:t>Having a task and finish group which included people with lived experience and professionals worked well</w:t>
      </w:r>
      <w:r>
        <w:rPr>
          <w:rFonts w:ascii="Arial" w:hAnsi="Arial" w:cs="Arial"/>
          <w:sz w:val="24"/>
          <w:szCs w:val="24"/>
        </w:rPr>
        <w:t xml:space="preserve"> rather than having two separate groups</w:t>
      </w:r>
      <w:r w:rsidRPr="00EC449F">
        <w:rPr>
          <w:rFonts w:ascii="Arial" w:hAnsi="Arial" w:cs="Arial"/>
          <w:sz w:val="24"/>
          <w:szCs w:val="24"/>
        </w:rPr>
        <w:t xml:space="preserve">.  </w:t>
      </w:r>
      <w:r>
        <w:rPr>
          <w:rFonts w:ascii="Arial" w:hAnsi="Arial" w:cs="Arial"/>
          <w:sz w:val="24"/>
          <w:szCs w:val="24"/>
        </w:rPr>
        <w:t>Having decision makers listening to people’s lived experience is powerful as well as when other issues come up i.e., unpopulated data</w:t>
      </w:r>
      <w:r w:rsidR="00BA5785">
        <w:rPr>
          <w:rFonts w:ascii="Arial" w:hAnsi="Arial" w:cs="Arial"/>
          <w:sz w:val="24"/>
          <w:szCs w:val="24"/>
        </w:rPr>
        <w:t>:</w:t>
      </w:r>
      <w:r>
        <w:rPr>
          <w:rFonts w:ascii="Arial" w:hAnsi="Arial" w:cs="Arial"/>
          <w:sz w:val="24"/>
          <w:szCs w:val="24"/>
        </w:rPr>
        <w:t xml:space="preserve"> the group could very quickly action a separate work stream.</w:t>
      </w:r>
    </w:p>
    <w:p w14:paraId="05B6F479" w14:textId="4AB91229" w:rsidR="00EC449F" w:rsidRPr="00EC449F" w:rsidRDefault="00EC449F" w:rsidP="00974A08">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Having two PPIE groups was not needed.  Initially we set up an overarching PPIE steering group as well as the C&amp;YP task and finish group.  </w:t>
      </w:r>
      <w:r w:rsidR="00231953">
        <w:rPr>
          <w:rFonts w:ascii="Arial" w:hAnsi="Arial" w:cs="Arial"/>
          <w:sz w:val="24"/>
          <w:szCs w:val="24"/>
        </w:rPr>
        <w:t xml:space="preserve">Two groups were not needed so </w:t>
      </w:r>
      <w:r w:rsidR="00895304">
        <w:rPr>
          <w:rFonts w:ascii="Arial" w:hAnsi="Arial" w:cs="Arial"/>
          <w:sz w:val="24"/>
          <w:szCs w:val="24"/>
        </w:rPr>
        <w:t>mid-way</w:t>
      </w:r>
      <w:r w:rsidR="00231953">
        <w:rPr>
          <w:rFonts w:ascii="Arial" w:hAnsi="Arial" w:cs="Arial"/>
          <w:sz w:val="24"/>
          <w:szCs w:val="24"/>
        </w:rPr>
        <w:t xml:space="preserve"> through the project we disbanded the PPIE steering group.</w:t>
      </w:r>
    </w:p>
    <w:p w14:paraId="474E5469" w14:textId="77777777" w:rsidR="00974A08" w:rsidRPr="00974A08" w:rsidRDefault="00974A08" w:rsidP="00974A08">
      <w:pPr>
        <w:spacing w:after="0" w:line="240" w:lineRule="auto"/>
        <w:rPr>
          <w:rFonts w:ascii="Arial" w:hAnsi="Arial" w:cs="Arial"/>
          <w:sz w:val="24"/>
          <w:szCs w:val="24"/>
        </w:rPr>
      </w:pPr>
    </w:p>
    <w:p w14:paraId="14719A62" w14:textId="77777777" w:rsidR="00974A08" w:rsidRDefault="00974A08" w:rsidP="00722848">
      <w:pPr>
        <w:spacing w:after="0" w:line="240" w:lineRule="auto"/>
        <w:rPr>
          <w:rFonts w:ascii="Arial" w:hAnsi="Arial" w:cs="Arial"/>
          <w:sz w:val="24"/>
          <w:szCs w:val="24"/>
        </w:rPr>
      </w:pPr>
    </w:p>
    <w:p w14:paraId="4C833F76" w14:textId="62268269" w:rsidR="00974A08" w:rsidRDefault="00974A08" w:rsidP="00722848">
      <w:pPr>
        <w:spacing w:after="0" w:line="240" w:lineRule="auto"/>
        <w:rPr>
          <w:rFonts w:ascii="Arial" w:hAnsi="Arial" w:cs="Arial"/>
          <w:sz w:val="24"/>
          <w:szCs w:val="24"/>
        </w:rPr>
      </w:pPr>
    </w:p>
    <w:p w14:paraId="7A65D4B3" w14:textId="77777777" w:rsidR="00974A08" w:rsidRDefault="00974A08" w:rsidP="00722848">
      <w:pPr>
        <w:spacing w:after="0" w:line="240" w:lineRule="auto"/>
        <w:rPr>
          <w:rFonts w:ascii="Arial" w:hAnsi="Arial" w:cs="Arial"/>
          <w:sz w:val="24"/>
          <w:szCs w:val="24"/>
        </w:rPr>
      </w:pPr>
    </w:p>
    <w:p w14:paraId="4686CE19" w14:textId="77777777" w:rsidR="00974A08" w:rsidRDefault="00974A08" w:rsidP="00722848">
      <w:pPr>
        <w:spacing w:after="0" w:line="240" w:lineRule="auto"/>
        <w:rPr>
          <w:rFonts w:ascii="Arial" w:hAnsi="Arial" w:cs="Arial"/>
          <w:sz w:val="24"/>
          <w:szCs w:val="24"/>
        </w:rPr>
      </w:pPr>
    </w:p>
    <w:p w14:paraId="793A7DF9" w14:textId="5B38AD27" w:rsidR="00722848" w:rsidRDefault="00722848" w:rsidP="00722848">
      <w:pPr>
        <w:spacing w:after="0" w:line="240" w:lineRule="auto"/>
        <w:rPr>
          <w:rFonts w:ascii="Arial" w:hAnsi="Arial" w:cs="Arial"/>
          <w:sz w:val="24"/>
          <w:szCs w:val="24"/>
        </w:rPr>
      </w:pPr>
    </w:p>
    <w:p w14:paraId="2857876A" w14:textId="77777777" w:rsidR="00722848" w:rsidRDefault="00722848" w:rsidP="00722848">
      <w:pPr>
        <w:spacing w:after="0" w:line="240" w:lineRule="auto"/>
        <w:rPr>
          <w:rFonts w:ascii="Arial" w:hAnsi="Arial" w:cs="Arial"/>
          <w:sz w:val="24"/>
          <w:szCs w:val="24"/>
        </w:rPr>
      </w:pPr>
    </w:p>
    <w:p w14:paraId="51B199C5" w14:textId="77777777" w:rsidR="00F96D35" w:rsidRDefault="00F96D35" w:rsidP="00722848">
      <w:pPr>
        <w:spacing w:after="0" w:line="240" w:lineRule="auto"/>
        <w:rPr>
          <w:rFonts w:ascii="Arial" w:hAnsi="Arial" w:cs="Arial"/>
          <w:b/>
          <w:bCs/>
          <w:sz w:val="28"/>
          <w:szCs w:val="28"/>
        </w:rPr>
      </w:pPr>
    </w:p>
    <w:p w14:paraId="2DBEC2EB" w14:textId="77777777" w:rsidR="00F96D35" w:rsidRDefault="00F96D35" w:rsidP="00722848">
      <w:pPr>
        <w:spacing w:after="0" w:line="240" w:lineRule="auto"/>
        <w:rPr>
          <w:rFonts w:ascii="Arial" w:hAnsi="Arial" w:cs="Arial"/>
          <w:b/>
          <w:bCs/>
          <w:sz w:val="28"/>
          <w:szCs w:val="28"/>
        </w:rPr>
      </w:pPr>
    </w:p>
    <w:p w14:paraId="0364CB54" w14:textId="2007A69D" w:rsidR="00A5107D" w:rsidRDefault="00A5107D" w:rsidP="00863D59">
      <w:pPr>
        <w:spacing w:after="0" w:line="240" w:lineRule="auto"/>
        <w:rPr>
          <w:rFonts w:ascii="Arial" w:hAnsi="Arial" w:cs="Arial"/>
          <w:sz w:val="24"/>
          <w:szCs w:val="24"/>
        </w:rPr>
      </w:pPr>
      <w:r>
        <w:rPr>
          <w:rFonts w:ascii="Arial" w:hAnsi="Arial" w:cs="Arial"/>
          <w:sz w:val="24"/>
          <w:szCs w:val="24"/>
        </w:rPr>
        <w:t xml:space="preserve">Associated documents: </w:t>
      </w:r>
    </w:p>
    <w:p w14:paraId="519F0ED7" w14:textId="77777777" w:rsidR="003E6855" w:rsidRDefault="003E6855" w:rsidP="00863D59">
      <w:pPr>
        <w:spacing w:after="0" w:line="240" w:lineRule="auto"/>
        <w:rPr>
          <w:rFonts w:ascii="Arial" w:hAnsi="Arial" w:cs="Arial"/>
          <w:sz w:val="24"/>
          <w:szCs w:val="24"/>
        </w:rPr>
      </w:pPr>
    </w:p>
    <w:p w14:paraId="5E093C53" w14:textId="174F2E33" w:rsidR="003E6855" w:rsidRDefault="00A5107D" w:rsidP="00863D59">
      <w:pPr>
        <w:spacing w:after="0" w:line="240" w:lineRule="auto"/>
        <w:rPr>
          <w:rFonts w:ascii="Arial" w:hAnsi="Arial" w:cs="Arial"/>
          <w:sz w:val="24"/>
          <w:szCs w:val="24"/>
        </w:rPr>
      </w:pPr>
      <w:r>
        <w:rPr>
          <w:rFonts w:ascii="Arial" w:hAnsi="Arial" w:cs="Arial"/>
          <w:sz w:val="24"/>
          <w:szCs w:val="24"/>
        </w:rPr>
        <w:t xml:space="preserve">Appendix </w:t>
      </w:r>
      <w:r w:rsidR="000F38EC">
        <w:rPr>
          <w:rFonts w:ascii="Arial" w:hAnsi="Arial" w:cs="Arial"/>
          <w:sz w:val="24"/>
          <w:szCs w:val="24"/>
        </w:rPr>
        <w:t>A</w:t>
      </w:r>
      <w:r>
        <w:rPr>
          <w:rFonts w:ascii="Arial" w:hAnsi="Arial" w:cs="Arial"/>
          <w:sz w:val="24"/>
          <w:szCs w:val="24"/>
        </w:rPr>
        <w:t xml:space="preserve"> </w:t>
      </w:r>
      <w:r w:rsidR="00102B71">
        <w:rPr>
          <w:rFonts w:ascii="Arial" w:hAnsi="Arial" w:cs="Arial"/>
          <w:sz w:val="24"/>
          <w:szCs w:val="24"/>
        </w:rPr>
        <w:t>NDL PPI</w:t>
      </w:r>
      <w:r w:rsidR="00835D37">
        <w:rPr>
          <w:rFonts w:ascii="Arial" w:hAnsi="Arial" w:cs="Arial"/>
          <w:sz w:val="24"/>
          <w:szCs w:val="24"/>
        </w:rPr>
        <w:t>E</w:t>
      </w:r>
      <w:r w:rsidR="00102B71">
        <w:rPr>
          <w:rFonts w:ascii="Arial" w:hAnsi="Arial" w:cs="Arial"/>
          <w:sz w:val="24"/>
          <w:szCs w:val="24"/>
        </w:rPr>
        <w:t xml:space="preserve"> Framework for operational detail and timelines.</w:t>
      </w:r>
    </w:p>
    <w:p w14:paraId="1D679A24" w14:textId="2A912049" w:rsidR="00A5107D" w:rsidRDefault="00A5107D" w:rsidP="00863D59">
      <w:pPr>
        <w:spacing w:after="0" w:line="240" w:lineRule="auto"/>
        <w:rPr>
          <w:rFonts w:ascii="Arial" w:hAnsi="Arial" w:cs="Arial"/>
          <w:sz w:val="24"/>
          <w:szCs w:val="24"/>
        </w:rPr>
      </w:pPr>
    </w:p>
    <w:p w14:paraId="1C9055C1" w14:textId="5FA8C77C" w:rsidR="00A5107D" w:rsidRDefault="00A5107D" w:rsidP="00863D59">
      <w:pPr>
        <w:spacing w:after="0" w:line="240" w:lineRule="auto"/>
        <w:rPr>
          <w:rFonts w:ascii="Arial" w:hAnsi="Arial" w:cs="Arial"/>
          <w:sz w:val="24"/>
          <w:szCs w:val="24"/>
        </w:rPr>
      </w:pPr>
      <w:r>
        <w:rPr>
          <w:rFonts w:ascii="Arial" w:hAnsi="Arial" w:cs="Arial"/>
          <w:sz w:val="24"/>
          <w:szCs w:val="24"/>
        </w:rPr>
        <w:t xml:space="preserve">Appendix </w:t>
      </w:r>
      <w:r w:rsidR="000F38EC">
        <w:rPr>
          <w:rFonts w:ascii="Arial" w:hAnsi="Arial" w:cs="Arial"/>
          <w:sz w:val="24"/>
          <w:szCs w:val="24"/>
        </w:rPr>
        <w:t>B Unpopulated data report</w:t>
      </w:r>
      <w:r>
        <w:rPr>
          <w:rFonts w:ascii="Arial" w:hAnsi="Arial" w:cs="Arial"/>
          <w:sz w:val="24"/>
          <w:szCs w:val="24"/>
        </w:rPr>
        <w:t xml:space="preserve"> </w:t>
      </w:r>
    </w:p>
    <w:p w14:paraId="235C1D69" w14:textId="77777777" w:rsidR="003E6855" w:rsidRDefault="003E6855" w:rsidP="00863D59">
      <w:pPr>
        <w:spacing w:after="0" w:line="240" w:lineRule="auto"/>
        <w:rPr>
          <w:rFonts w:ascii="Arial" w:hAnsi="Arial" w:cs="Arial"/>
          <w:sz w:val="24"/>
          <w:szCs w:val="24"/>
        </w:rPr>
      </w:pPr>
    </w:p>
    <w:p w14:paraId="1FE11625" w14:textId="77777777" w:rsidR="003E6855" w:rsidRDefault="003E6855" w:rsidP="00863D59">
      <w:pPr>
        <w:spacing w:after="0" w:line="240" w:lineRule="auto"/>
        <w:rPr>
          <w:rFonts w:ascii="Arial" w:hAnsi="Arial" w:cs="Arial"/>
          <w:sz w:val="24"/>
          <w:szCs w:val="24"/>
        </w:rPr>
      </w:pPr>
    </w:p>
    <w:p w14:paraId="191B4A7B" w14:textId="77777777" w:rsidR="003E6855" w:rsidRDefault="003E6855" w:rsidP="00863D59">
      <w:pPr>
        <w:spacing w:after="0" w:line="240" w:lineRule="auto"/>
        <w:rPr>
          <w:rFonts w:ascii="Arial" w:hAnsi="Arial" w:cs="Arial"/>
          <w:sz w:val="24"/>
          <w:szCs w:val="24"/>
        </w:rPr>
      </w:pPr>
    </w:p>
    <w:p w14:paraId="47051DA3" w14:textId="77777777" w:rsidR="003E6855" w:rsidRDefault="003E6855" w:rsidP="00863D59">
      <w:pPr>
        <w:spacing w:after="0" w:line="240" w:lineRule="auto"/>
        <w:rPr>
          <w:rFonts w:ascii="Arial" w:hAnsi="Arial" w:cs="Arial"/>
          <w:sz w:val="24"/>
          <w:szCs w:val="24"/>
        </w:rPr>
      </w:pPr>
    </w:p>
    <w:p w14:paraId="7AD0325B" w14:textId="7D5AFC6C" w:rsidR="003E6855" w:rsidRDefault="003E6855" w:rsidP="005B3645">
      <w:pPr>
        <w:tabs>
          <w:tab w:val="left" w:pos="5910"/>
        </w:tabs>
        <w:spacing w:after="0" w:line="240" w:lineRule="auto"/>
        <w:rPr>
          <w:rFonts w:ascii="Arial" w:hAnsi="Arial" w:cs="Arial"/>
          <w:sz w:val="24"/>
          <w:szCs w:val="24"/>
        </w:rPr>
      </w:pPr>
    </w:p>
    <w:sectPr w:rsidR="003E6855" w:rsidSect="0012149A">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F4B6" w14:textId="77777777" w:rsidR="00A83064" w:rsidRDefault="00A83064" w:rsidP="00001F38">
      <w:pPr>
        <w:spacing w:after="0" w:line="240" w:lineRule="auto"/>
      </w:pPr>
      <w:r>
        <w:separator/>
      </w:r>
    </w:p>
  </w:endnote>
  <w:endnote w:type="continuationSeparator" w:id="0">
    <w:p w14:paraId="69EFC52E" w14:textId="77777777" w:rsidR="00A83064" w:rsidRDefault="00A83064" w:rsidP="0000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10467"/>
      <w:docPartObj>
        <w:docPartGallery w:val="Page Numbers (Bottom of Page)"/>
        <w:docPartUnique/>
      </w:docPartObj>
    </w:sdtPr>
    <w:sdtEndPr>
      <w:rPr>
        <w:noProof/>
      </w:rPr>
    </w:sdtEndPr>
    <w:sdtContent>
      <w:p w14:paraId="2D1FF71D" w14:textId="4DDB71D0" w:rsidR="00001F38" w:rsidRDefault="00001F38">
        <w:pPr>
          <w:pStyle w:val="Footer"/>
        </w:pPr>
        <w:r>
          <w:fldChar w:fldCharType="begin"/>
        </w:r>
        <w:r>
          <w:instrText xml:space="preserve"> PAGE   \* MERGEFORMAT </w:instrText>
        </w:r>
        <w:r>
          <w:fldChar w:fldCharType="separate"/>
        </w:r>
        <w:r>
          <w:rPr>
            <w:noProof/>
          </w:rPr>
          <w:t>2</w:t>
        </w:r>
        <w:r>
          <w:rPr>
            <w:noProof/>
          </w:rPr>
          <w:fldChar w:fldCharType="end"/>
        </w:r>
      </w:p>
    </w:sdtContent>
  </w:sdt>
  <w:p w14:paraId="1116CD54" w14:textId="77777777" w:rsidR="00001F38" w:rsidRDefault="00001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8B6D" w14:textId="77777777" w:rsidR="00A83064" w:rsidRDefault="00A83064" w:rsidP="00001F38">
      <w:pPr>
        <w:spacing w:after="0" w:line="240" w:lineRule="auto"/>
      </w:pPr>
      <w:r>
        <w:separator/>
      </w:r>
    </w:p>
  </w:footnote>
  <w:footnote w:type="continuationSeparator" w:id="0">
    <w:p w14:paraId="12B1C2CD" w14:textId="77777777" w:rsidR="00A83064" w:rsidRDefault="00A83064" w:rsidP="00001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168"/>
    <w:multiLevelType w:val="hybridMultilevel"/>
    <w:tmpl w:val="90AC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400C7"/>
    <w:multiLevelType w:val="hybridMultilevel"/>
    <w:tmpl w:val="00FA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16CC3"/>
    <w:multiLevelType w:val="hybridMultilevel"/>
    <w:tmpl w:val="71A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E08C9"/>
    <w:multiLevelType w:val="hybridMultilevel"/>
    <w:tmpl w:val="88F8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51DDB"/>
    <w:multiLevelType w:val="hybridMultilevel"/>
    <w:tmpl w:val="223E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D310B"/>
    <w:multiLevelType w:val="hybridMultilevel"/>
    <w:tmpl w:val="81B80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D720D"/>
    <w:multiLevelType w:val="hybridMultilevel"/>
    <w:tmpl w:val="4280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931A5"/>
    <w:multiLevelType w:val="hybridMultilevel"/>
    <w:tmpl w:val="171861E6"/>
    <w:lvl w:ilvl="0" w:tplc="45C869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12D68"/>
    <w:multiLevelType w:val="hybridMultilevel"/>
    <w:tmpl w:val="32C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17C78"/>
    <w:multiLevelType w:val="hybridMultilevel"/>
    <w:tmpl w:val="9A763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AD4174"/>
    <w:multiLevelType w:val="hybridMultilevel"/>
    <w:tmpl w:val="81D2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8F75C9"/>
    <w:multiLevelType w:val="hybridMultilevel"/>
    <w:tmpl w:val="D23A8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0D7A4C"/>
    <w:multiLevelType w:val="hybridMultilevel"/>
    <w:tmpl w:val="05BA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12BBC"/>
    <w:multiLevelType w:val="hybridMultilevel"/>
    <w:tmpl w:val="2FC0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435001">
    <w:abstractNumId w:val="2"/>
  </w:num>
  <w:num w:numId="2" w16cid:durableId="2097940879">
    <w:abstractNumId w:val="6"/>
  </w:num>
  <w:num w:numId="3" w16cid:durableId="1713967509">
    <w:abstractNumId w:val="0"/>
  </w:num>
  <w:num w:numId="4" w16cid:durableId="1167330622">
    <w:abstractNumId w:val="3"/>
  </w:num>
  <w:num w:numId="5" w16cid:durableId="967854733">
    <w:abstractNumId w:val="13"/>
  </w:num>
  <w:num w:numId="6" w16cid:durableId="506866734">
    <w:abstractNumId w:val="10"/>
  </w:num>
  <w:num w:numId="7" w16cid:durableId="1544363366">
    <w:abstractNumId w:val="11"/>
  </w:num>
  <w:num w:numId="8" w16cid:durableId="1535802586">
    <w:abstractNumId w:val="12"/>
  </w:num>
  <w:num w:numId="9" w16cid:durableId="1118529182">
    <w:abstractNumId w:val="5"/>
  </w:num>
  <w:num w:numId="10" w16cid:durableId="977761124">
    <w:abstractNumId w:val="9"/>
  </w:num>
  <w:num w:numId="11" w16cid:durableId="870453307">
    <w:abstractNumId w:val="1"/>
  </w:num>
  <w:num w:numId="12" w16cid:durableId="733773484">
    <w:abstractNumId w:val="7"/>
  </w:num>
  <w:num w:numId="13" w16cid:durableId="612905841">
    <w:abstractNumId w:val="8"/>
  </w:num>
  <w:num w:numId="14" w16cid:durableId="51337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9A"/>
    <w:rsid w:val="00001F38"/>
    <w:rsid w:val="00053C3F"/>
    <w:rsid w:val="0006571E"/>
    <w:rsid w:val="000C11FA"/>
    <w:rsid w:val="000C6240"/>
    <w:rsid w:val="000D6020"/>
    <w:rsid w:val="000F0F5C"/>
    <w:rsid w:val="000F38EC"/>
    <w:rsid w:val="00102751"/>
    <w:rsid w:val="00102B71"/>
    <w:rsid w:val="00103C1E"/>
    <w:rsid w:val="0012149A"/>
    <w:rsid w:val="00175F0B"/>
    <w:rsid w:val="001E169B"/>
    <w:rsid w:val="001E6357"/>
    <w:rsid w:val="00231953"/>
    <w:rsid w:val="00250DAE"/>
    <w:rsid w:val="002712F4"/>
    <w:rsid w:val="00285A1C"/>
    <w:rsid w:val="002E0FF2"/>
    <w:rsid w:val="002F5585"/>
    <w:rsid w:val="00303619"/>
    <w:rsid w:val="00315894"/>
    <w:rsid w:val="003339A5"/>
    <w:rsid w:val="003863DF"/>
    <w:rsid w:val="003E6855"/>
    <w:rsid w:val="00433052"/>
    <w:rsid w:val="00436A02"/>
    <w:rsid w:val="00450165"/>
    <w:rsid w:val="00452175"/>
    <w:rsid w:val="00493E8A"/>
    <w:rsid w:val="00497962"/>
    <w:rsid w:val="004A6EA2"/>
    <w:rsid w:val="004B0609"/>
    <w:rsid w:val="004F50FB"/>
    <w:rsid w:val="00547EF4"/>
    <w:rsid w:val="005B3645"/>
    <w:rsid w:val="00643712"/>
    <w:rsid w:val="00656BBF"/>
    <w:rsid w:val="00656E39"/>
    <w:rsid w:val="00675B4C"/>
    <w:rsid w:val="00675FC6"/>
    <w:rsid w:val="006B0EDA"/>
    <w:rsid w:val="006C6BB7"/>
    <w:rsid w:val="006E52ED"/>
    <w:rsid w:val="00722848"/>
    <w:rsid w:val="00752FCB"/>
    <w:rsid w:val="00787CC4"/>
    <w:rsid w:val="007F233D"/>
    <w:rsid w:val="0081501B"/>
    <w:rsid w:val="00835D37"/>
    <w:rsid w:val="008434EC"/>
    <w:rsid w:val="00863D59"/>
    <w:rsid w:val="00895304"/>
    <w:rsid w:val="008F2A14"/>
    <w:rsid w:val="009065E2"/>
    <w:rsid w:val="0090775B"/>
    <w:rsid w:val="00931C53"/>
    <w:rsid w:val="009610B2"/>
    <w:rsid w:val="00974A08"/>
    <w:rsid w:val="009906A2"/>
    <w:rsid w:val="009A0247"/>
    <w:rsid w:val="009B6DB4"/>
    <w:rsid w:val="009B7A67"/>
    <w:rsid w:val="009E683F"/>
    <w:rsid w:val="00A30F0C"/>
    <w:rsid w:val="00A5107D"/>
    <w:rsid w:val="00A83064"/>
    <w:rsid w:val="00A8322C"/>
    <w:rsid w:val="00A90036"/>
    <w:rsid w:val="00AF65D6"/>
    <w:rsid w:val="00B33757"/>
    <w:rsid w:val="00B432F7"/>
    <w:rsid w:val="00B5443A"/>
    <w:rsid w:val="00B549CA"/>
    <w:rsid w:val="00B7223D"/>
    <w:rsid w:val="00B95FFC"/>
    <w:rsid w:val="00BA5785"/>
    <w:rsid w:val="00C0410D"/>
    <w:rsid w:val="00C5744D"/>
    <w:rsid w:val="00C801AD"/>
    <w:rsid w:val="00CC2710"/>
    <w:rsid w:val="00D00EBE"/>
    <w:rsid w:val="00D0116F"/>
    <w:rsid w:val="00D75C54"/>
    <w:rsid w:val="00DA0036"/>
    <w:rsid w:val="00DC7B9D"/>
    <w:rsid w:val="00EC449F"/>
    <w:rsid w:val="00EE08A9"/>
    <w:rsid w:val="00F15264"/>
    <w:rsid w:val="00F3394F"/>
    <w:rsid w:val="00F34E6A"/>
    <w:rsid w:val="00F95BD7"/>
    <w:rsid w:val="00F96D35"/>
    <w:rsid w:val="00FB5444"/>
    <w:rsid w:val="00FC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99DB"/>
  <w15:docId w15:val="{EEEFBEF2-EC2F-47AF-A5C2-FA9691AB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83F"/>
    <w:rPr>
      <w:color w:val="0000FF" w:themeColor="hyperlink"/>
      <w:u w:val="single"/>
    </w:rPr>
  </w:style>
  <w:style w:type="paragraph" w:styleId="ListParagraph">
    <w:name w:val="List Paragraph"/>
    <w:basedOn w:val="Normal"/>
    <w:uiPriority w:val="34"/>
    <w:qFormat/>
    <w:rsid w:val="009E683F"/>
    <w:pPr>
      <w:ind w:left="720"/>
      <w:contextualSpacing/>
    </w:pPr>
  </w:style>
  <w:style w:type="table" w:styleId="TableGrid">
    <w:name w:val="Table Grid"/>
    <w:basedOn w:val="TableNormal"/>
    <w:uiPriority w:val="59"/>
    <w:rsid w:val="0086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02"/>
    <w:rPr>
      <w:rFonts w:ascii="Segoe UI" w:hAnsi="Segoe UI" w:cs="Segoe UI"/>
      <w:sz w:val="18"/>
      <w:szCs w:val="18"/>
    </w:rPr>
  </w:style>
  <w:style w:type="paragraph" w:styleId="Header">
    <w:name w:val="header"/>
    <w:basedOn w:val="Normal"/>
    <w:link w:val="HeaderChar"/>
    <w:uiPriority w:val="99"/>
    <w:unhideWhenUsed/>
    <w:rsid w:val="00001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F38"/>
  </w:style>
  <w:style w:type="paragraph" w:styleId="Footer">
    <w:name w:val="footer"/>
    <w:basedOn w:val="Normal"/>
    <w:link w:val="FooterChar"/>
    <w:uiPriority w:val="99"/>
    <w:unhideWhenUsed/>
    <w:rsid w:val="00001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F38"/>
  </w:style>
  <w:style w:type="paragraph" w:styleId="Revision">
    <w:name w:val="Revision"/>
    <w:hidden/>
    <w:uiPriority w:val="99"/>
    <w:semiHidden/>
    <w:rsid w:val="00175F0B"/>
    <w:pPr>
      <w:spacing w:after="0" w:line="240" w:lineRule="auto"/>
    </w:p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pPr>
      <w:spacing w:line="240" w:lineRule="auto"/>
    </w:pPr>
    <w:rPr>
      <w:sz w:val="20"/>
      <w:szCs w:val="20"/>
    </w:rPr>
  </w:style>
  <w:style w:type="character" w:customStyle="1" w:styleId="CommentTextChar">
    <w:name w:val="Comment Text Char"/>
    <w:basedOn w:val="DefaultParagraphFont"/>
    <w:link w:val="CommentText"/>
    <w:uiPriority w:val="99"/>
    <w:rsid w:val="009B6DB4"/>
    <w:rPr>
      <w:sz w:val="20"/>
      <w:szCs w:val="20"/>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b/>
      <w:bCs/>
      <w:sz w:val="20"/>
      <w:szCs w:val="20"/>
    </w:rPr>
  </w:style>
  <w:style w:type="character" w:customStyle="1" w:styleId="Heading1Char">
    <w:name w:val="Heading 1 Char"/>
    <w:basedOn w:val="DefaultParagraphFont"/>
    <w:link w:val="Heading1"/>
    <w:uiPriority w:val="9"/>
    <w:rsid w:val="005B3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org.uk/funding-and-partnerships/the-networked-data-l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MALIK, Huma (NHS WEST YORKSHIRE ICB - 15F)</cp:lastModifiedBy>
  <cp:revision>2</cp:revision>
  <dcterms:created xsi:type="dcterms:W3CDTF">2023-07-11T14:52:00Z</dcterms:created>
  <dcterms:modified xsi:type="dcterms:W3CDTF">2023-07-11T14:52:00Z</dcterms:modified>
</cp:coreProperties>
</file>